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19C" w:rsidRPr="0022792E" w:rsidRDefault="0072019C" w:rsidP="006C4676">
      <w:pPr>
        <w:jc w:val="center"/>
        <w:rPr>
          <w:rFonts w:cstheme="minorHAnsi"/>
          <w:sz w:val="24"/>
          <w:szCs w:val="24"/>
        </w:rPr>
      </w:pPr>
    </w:p>
    <w:p w:rsidR="0072019C" w:rsidRPr="0022792E" w:rsidRDefault="0072019C" w:rsidP="0072019C">
      <w:pPr>
        <w:spacing w:after="0"/>
        <w:jc w:val="center"/>
        <w:rPr>
          <w:rFonts w:cstheme="minorHAnsi"/>
          <w:b/>
          <w:sz w:val="32"/>
          <w:szCs w:val="32"/>
        </w:rPr>
      </w:pPr>
    </w:p>
    <w:p w:rsidR="00C72E51" w:rsidRPr="0022792E" w:rsidRDefault="00C72E51" w:rsidP="0072019C">
      <w:pPr>
        <w:spacing w:after="0"/>
        <w:jc w:val="center"/>
        <w:rPr>
          <w:rFonts w:cstheme="minorHAnsi"/>
          <w:b/>
          <w:sz w:val="32"/>
          <w:szCs w:val="32"/>
        </w:rPr>
      </w:pPr>
    </w:p>
    <w:p w:rsidR="0022792E" w:rsidRPr="0022792E" w:rsidRDefault="0022792E" w:rsidP="0072019C">
      <w:pPr>
        <w:spacing w:after="0"/>
        <w:jc w:val="center"/>
        <w:rPr>
          <w:rFonts w:cstheme="minorHAnsi"/>
          <w:b/>
          <w:sz w:val="32"/>
          <w:szCs w:val="32"/>
        </w:rPr>
      </w:pPr>
    </w:p>
    <w:p w:rsidR="00AF5D1B" w:rsidRDefault="00AF5D1B" w:rsidP="0072019C">
      <w:pPr>
        <w:spacing w:after="0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A </w:t>
      </w:r>
      <w:r w:rsidR="00A200E2" w:rsidRPr="0022792E">
        <w:rPr>
          <w:rFonts w:cstheme="minorHAnsi"/>
          <w:b/>
          <w:sz w:val="32"/>
          <w:szCs w:val="32"/>
        </w:rPr>
        <w:t>Report o</w:t>
      </w:r>
      <w:r>
        <w:rPr>
          <w:rFonts w:cstheme="minorHAnsi"/>
          <w:b/>
          <w:sz w:val="32"/>
          <w:szCs w:val="32"/>
        </w:rPr>
        <w:t>n</w:t>
      </w:r>
    </w:p>
    <w:p w:rsidR="00AF5D1B" w:rsidRDefault="00AF5D1B" w:rsidP="0072019C">
      <w:pPr>
        <w:spacing w:after="0"/>
        <w:jc w:val="center"/>
        <w:rPr>
          <w:rFonts w:cstheme="minorHAnsi"/>
          <w:b/>
          <w:sz w:val="32"/>
          <w:szCs w:val="32"/>
        </w:rPr>
      </w:pPr>
    </w:p>
    <w:p w:rsidR="005F6EB4" w:rsidRPr="0022792E" w:rsidRDefault="00A200E2" w:rsidP="0072019C">
      <w:pPr>
        <w:spacing w:after="0"/>
        <w:jc w:val="center"/>
        <w:rPr>
          <w:rFonts w:cstheme="minorHAnsi"/>
          <w:b/>
          <w:sz w:val="32"/>
          <w:szCs w:val="32"/>
        </w:rPr>
      </w:pPr>
      <w:r w:rsidRPr="0022792E">
        <w:rPr>
          <w:rFonts w:cstheme="minorHAnsi"/>
          <w:b/>
          <w:sz w:val="32"/>
          <w:szCs w:val="32"/>
        </w:rPr>
        <w:t xml:space="preserve">Africa RISING West </w:t>
      </w:r>
      <w:r w:rsidR="006C4676" w:rsidRPr="0022792E">
        <w:rPr>
          <w:rFonts w:cstheme="minorHAnsi"/>
          <w:b/>
          <w:sz w:val="32"/>
          <w:szCs w:val="32"/>
        </w:rPr>
        <w:t>Africa Survey Design Meeting</w:t>
      </w:r>
    </w:p>
    <w:p w:rsidR="006C4676" w:rsidRPr="0022792E" w:rsidRDefault="00A200E2" w:rsidP="0072019C">
      <w:pPr>
        <w:spacing w:after="0"/>
        <w:jc w:val="center"/>
        <w:rPr>
          <w:rFonts w:cstheme="minorHAnsi"/>
          <w:b/>
          <w:sz w:val="32"/>
          <w:szCs w:val="32"/>
        </w:rPr>
      </w:pPr>
      <w:r w:rsidRPr="0022792E">
        <w:rPr>
          <w:rFonts w:cstheme="minorHAnsi"/>
          <w:b/>
          <w:sz w:val="32"/>
          <w:szCs w:val="32"/>
        </w:rPr>
        <w:t>Accra</w:t>
      </w:r>
      <w:r w:rsidR="005F6EB4" w:rsidRPr="0022792E">
        <w:rPr>
          <w:rFonts w:cstheme="minorHAnsi"/>
          <w:b/>
          <w:sz w:val="32"/>
          <w:szCs w:val="32"/>
        </w:rPr>
        <w:t>,</w:t>
      </w:r>
      <w:r w:rsidR="006C4676" w:rsidRPr="0022792E">
        <w:rPr>
          <w:rFonts w:cstheme="minorHAnsi"/>
          <w:b/>
          <w:sz w:val="32"/>
          <w:szCs w:val="32"/>
        </w:rPr>
        <w:t xml:space="preserve"> </w:t>
      </w:r>
      <w:r w:rsidRPr="0022792E">
        <w:rPr>
          <w:rFonts w:cstheme="minorHAnsi"/>
          <w:b/>
          <w:sz w:val="32"/>
          <w:szCs w:val="32"/>
        </w:rPr>
        <w:t>Ghana</w:t>
      </w:r>
      <w:r w:rsidR="005F6EB4" w:rsidRPr="0022792E">
        <w:rPr>
          <w:rFonts w:cstheme="minorHAnsi"/>
          <w:b/>
          <w:sz w:val="32"/>
          <w:szCs w:val="32"/>
        </w:rPr>
        <w:t xml:space="preserve">, </w:t>
      </w:r>
      <w:r w:rsidRPr="0022792E">
        <w:rPr>
          <w:rFonts w:cstheme="minorHAnsi"/>
          <w:b/>
          <w:sz w:val="32"/>
          <w:szCs w:val="32"/>
        </w:rPr>
        <w:t>February 10-12, 2012</w:t>
      </w:r>
    </w:p>
    <w:p w:rsidR="00C72E51" w:rsidRPr="0022792E" w:rsidRDefault="00C72E51" w:rsidP="00C72E51">
      <w:pPr>
        <w:spacing w:after="0"/>
        <w:jc w:val="center"/>
        <w:rPr>
          <w:rFonts w:cstheme="minorHAnsi"/>
          <w:b/>
          <w:i/>
          <w:sz w:val="32"/>
          <w:szCs w:val="32"/>
        </w:rPr>
      </w:pPr>
    </w:p>
    <w:p w:rsidR="00C72E51" w:rsidRPr="0022792E" w:rsidRDefault="00C72E51" w:rsidP="00C72E51">
      <w:pPr>
        <w:spacing w:after="0"/>
        <w:jc w:val="center"/>
        <w:rPr>
          <w:rFonts w:cstheme="minorHAnsi"/>
          <w:b/>
          <w:sz w:val="32"/>
          <w:szCs w:val="32"/>
        </w:rPr>
      </w:pPr>
    </w:p>
    <w:p w:rsidR="0022792E" w:rsidRPr="0022792E" w:rsidRDefault="0022792E" w:rsidP="00C72E51">
      <w:pPr>
        <w:spacing w:after="0"/>
        <w:jc w:val="center"/>
        <w:rPr>
          <w:rFonts w:cstheme="minorHAnsi"/>
          <w:b/>
          <w:sz w:val="32"/>
          <w:szCs w:val="32"/>
        </w:rPr>
      </w:pPr>
    </w:p>
    <w:p w:rsidR="0022792E" w:rsidRPr="0022792E" w:rsidRDefault="0022792E" w:rsidP="00C72E51">
      <w:pPr>
        <w:spacing w:after="0"/>
        <w:jc w:val="center"/>
        <w:rPr>
          <w:rFonts w:cstheme="minorHAnsi"/>
          <w:b/>
          <w:sz w:val="32"/>
          <w:szCs w:val="32"/>
        </w:rPr>
      </w:pPr>
    </w:p>
    <w:p w:rsidR="0022792E" w:rsidRPr="0022792E" w:rsidRDefault="0022792E" w:rsidP="00C72E51">
      <w:pPr>
        <w:spacing w:after="0"/>
        <w:jc w:val="center"/>
        <w:rPr>
          <w:rFonts w:cstheme="minorHAnsi"/>
          <w:b/>
          <w:sz w:val="32"/>
          <w:szCs w:val="32"/>
        </w:rPr>
      </w:pPr>
    </w:p>
    <w:p w:rsidR="0022792E" w:rsidRPr="0022792E" w:rsidRDefault="0022792E" w:rsidP="00C72E51">
      <w:pPr>
        <w:spacing w:after="0"/>
        <w:jc w:val="center"/>
        <w:rPr>
          <w:rFonts w:cstheme="minorHAnsi"/>
          <w:b/>
          <w:sz w:val="32"/>
          <w:szCs w:val="32"/>
        </w:rPr>
      </w:pPr>
    </w:p>
    <w:p w:rsidR="0022792E" w:rsidRPr="0022792E" w:rsidRDefault="0022792E" w:rsidP="00C72E51">
      <w:pPr>
        <w:spacing w:after="0"/>
        <w:jc w:val="center"/>
        <w:rPr>
          <w:rFonts w:cstheme="minorHAnsi"/>
          <w:b/>
          <w:sz w:val="32"/>
          <w:szCs w:val="32"/>
        </w:rPr>
      </w:pPr>
    </w:p>
    <w:p w:rsidR="00C72E51" w:rsidRPr="0022792E" w:rsidRDefault="00C72E51" w:rsidP="00C72E51">
      <w:pPr>
        <w:spacing w:after="0"/>
        <w:jc w:val="center"/>
        <w:rPr>
          <w:rFonts w:cstheme="minorHAnsi"/>
          <w:b/>
          <w:sz w:val="32"/>
          <w:szCs w:val="32"/>
        </w:rPr>
      </w:pPr>
    </w:p>
    <w:p w:rsidR="00C72E51" w:rsidRPr="0022792E" w:rsidRDefault="00E538A8" w:rsidP="00C72E51">
      <w:pPr>
        <w:spacing w:after="0"/>
        <w:jc w:val="center"/>
        <w:rPr>
          <w:rFonts w:cstheme="minorHAnsi"/>
          <w:b/>
          <w:sz w:val="32"/>
          <w:szCs w:val="32"/>
        </w:rPr>
      </w:pPr>
      <w:r w:rsidRPr="0022792E">
        <w:rPr>
          <w:rFonts w:cstheme="minorHAnsi"/>
          <w:b/>
          <w:sz w:val="32"/>
          <w:szCs w:val="32"/>
        </w:rPr>
        <w:t>February 19</w:t>
      </w:r>
    </w:p>
    <w:p w:rsidR="00C72E51" w:rsidRPr="0022792E" w:rsidRDefault="00C72E51">
      <w:pPr>
        <w:rPr>
          <w:rFonts w:cstheme="minorHAnsi"/>
          <w:sz w:val="32"/>
          <w:szCs w:val="32"/>
        </w:rPr>
      </w:pPr>
      <w:r w:rsidRPr="0022792E">
        <w:rPr>
          <w:rFonts w:cstheme="minorHAnsi"/>
          <w:sz w:val="32"/>
          <w:szCs w:val="32"/>
        </w:rPr>
        <w:br w:type="page"/>
      </w:r>
    </w:p>
    <w:p w:rsidR="0072019C" w:rsidRPr="0022792E" w:rsidRDefault="00002DF8" w:rsidP="0072019C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b/>
          <w:i/>
        </w:rPr>
      </w:pPr>
      <w:r w:rsidRPr="0022792E">
        <w:rPr>
          <w:rFonts w:asciiTheme="minorHAnsi" w:hAnsiTheme="minorHAnsi" w:cstheme="minorHAnsi"/>
          <w:b/>
          <w:i/>
        </w:rPr>
        <w:lastRenderedPageBreak/>
        <w:t xml:space="preserve">Meeting </w:t>
      </w:r>
      <w:r w:rsidR="0072019C" w:rsidRPr="0022792E">
        <w:rPr>
          <w:rFonts w:asciiTheme="minorHAnsi" w:hAnsiTheme="minorHAnsi" w:cstheme="minorHAnsi"/>
          <w:b/>
          <w:i/>
        </w:rPr>
        <w:t>Objective</w:t>
      </w:r>
    </w:p>
    <w:p w:rsidR="00C23DE4" w:rsidRPr="0022792E" w:rsidRDefault="00C23DE4" w:rsidP="00C23DE4">
      <w:pPr>
        <w:pStyle w:val="ListParagraph"/>
        <w:ind w:left="360"/>
        <w:jc w:val="both"/>
        <w:rPr>
          <w:rFonts w:asciiTheme="minorHAnsi" w:hAnsiTheme="minorHAnsi" w:cstheme="minorHAnsi"/>
          <w:b/>
        </w:rPr>
      </w:pPr>
    </w:p>
    <w:p w:rsidR="0072019C" w:rsidRPr="0022792E" w:rsidRDefault="0072019C" w:rsidP="0072019C">
      <w:pPr>
        <w:jc w:val="both"/>
        <w:rPr>
          <w:rFonts w:cstheme="minorHAnsi"/>
          <w:sz w:val="24"/>
          <w:szCs w:val="24"/>
        </w:rPr>
      </w:pPr>
      <w:r w:rsidRPr="0022792E">
        <w:rPr>
          <w:rFonts w:cstheme="minorHAnsi"/>
          <w:sz w:val="24"/>
          <w:szCs w:val="24"/>
        </w:rPr>
        <w:t xml:space="preserve">The objective of </w:t>
      </w:r>
      <w:r w:rsidR="00B81F17">
        <w:rPr>
          <w:rFonts w:cstheme="minorHAnsi"/>
          <w:sz w:val="24"/>
          <w:szCs w:val="24"/>
        </w:rPr>
        <w:t xml:space="preserve">the </w:t>
      </w:r>
      <w:r w:rsidRPr="0022792E">
        <w:rPr>
          <w:rFonts w:cstheme="minorHAnsi"/>
          <w:sz w:val="24"/>
          <w:szCs w:val="24"/>
        </w:rPr>
        <w:t xml:space="preserve">survey </w:t>
      </w:r>
      <w:r w:rsidR="0022792E" w:rsidRPr="0022792E">
        <w:rPr>
          <w:rFonts w:cstheme="minorHAnsi"/>
          <w:sz w:val="24"/>
          <w:szCs w:val="24"/>
        </w:rPr>
        <w:t xml:space="preserve">instrument </w:t>
      </w:r>
      <w:r w:rsidRPr="0022792E">
        <w:rPr>
          <w:rFonts w:cstheme="minorHAnsi"/>
          <w:sz w:val="24"/>
          <w:szCs w:val="24"/>
        </w:rPr>
        <w:t xml:space="preserve">design </w:t>
      </w:r>
      <w:r w:rsidR="0022792E" w:rsidRPr="0022792E">
        <w:rPr>
          <w:rFonts w:cstheme="minorHAnsi"/>
          <w:sz w:val="24"/>
          <w:szCs w:val="24"/>
        </w:rPr>
        <w:t>me</w:t>
      </w:r>
      <w:r w:rsidRPr="0022792E">
        <w:rPr>
          <w:rFonts w:cstheme="minorHAnsi"/>
          <w:sz w:val="24"/>
          <w:szCs w:val="24"/>
        </w:rPr>
        <w:t>eting</w:t>
      </w:r>
      <w:r w:rsidR="004D5913">
        <w:rPr>
          <w:rFonts w:cstheme="minorHAnsi"/>
          <w:sz w:val="24"/>
          <w:szCs w:val="24"/>
        </w:rPr>
        <w:t xml:space="preserve"> that was </w:t>
      </w:r>
      <w:r w:rsidR="00B81F17">
        <w:rPr>
          <w:rFonts w:cstheme="minorHAnsi"/>
          <w:sz w:val="24"/>
          <w:szCs w:val="24"/>
        </w:rPr>
        <w:t xml:space="preserve">held in Accra on </w:t>
      </w:r>
      <w:r w:rsidR="0022792E" w:rsidRPr="0022792E">
        <w:rPr>
          <w:rFonts w:cstheme="minorHAnsi"/>
          <w:sz w:val="24"/>
          <w:szCs w:val="24"/>
        </w:rPr>
        <w:t xml:space="preserve">February 10-12, 2013 </w:t>
      </w:r>
      <w:r w:rsidRPr="0022792E">
        <w:rPr>
          <w:rFonts w:cstheme="minorHAnsi"/>
          <w:sz w:val="24"/>
          <w:szCs w:val="24"/>
        </w:rPr>
        <w:t>was three fold</w:t>
      </w:r>
      <w:r w:rsidR="0022792E" w:rsidRPr="0022792E">
        <w:rPr>
          <w:rStyle w:val="FootnoteReference"/>
          <w:rFonts w:cstheme="minorHAnsi"/>
          <w:sz w:val="24"/>
          <w:szCs w:val="24"/>
        </w:rPr>
        <w:footnoteReference w:id="1"/>
      </w:r>
      <w:r w:rsidRPr="0022792E">
        <w:rPr>
          <w:rFonts w:cstheme="minorHAnsi"/>
          <w:sz w:val="24"/>
          <w:szCs w:val="24"/>
        </w:rPr>
        <w:t>:</w:t>
      </w:r>
    </w:p>
    <w:p w:rsidR="00D63B39" w:rsidRPr="0022792E" w:rsidRDefault="00D63B39" w:rsidP="00D63B39">
      <w:pPr>
        <w:pStyle w:val="NoSpacing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2792E">
        <w:rPr>
          <w:rFonts w:cstheme="minorHAnsi"/>
          <w:sz w:val="24"/>
          <w:szCs w:val="24"/>
        </w:rPr>
        <w:t>Revise IFPRI’s draft baseline survey instrument for Africa RISING project in Ghana.</w:t>
      </w:r>
    </w:p>
    <w:p w:rsidR="00D63B39" w:rsidRPr="0022792E" w:rsidRDefault="00D63B39" w:rsidP="00D63B39">
      <w:pPr>
        <w:pStyle w:val="NoSpacing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2792E">
        <w:rPr>
          <w:rFonts w:cstheme="minorHAnsi"/>
          <w:sz w:val="24"/>
          <w:szCs w:val="24"/>
        </w:rPr>
        <w:t>Harmonize the draft baseline survey instrument with existing survey tools.</w:t>
      </w:r>
    </w:p>
    <w:p w:rsidR="00D63B39" w:rsidRPr="0022792E" w:rsidRDefault="00D63B39" w:rsidP="00E55B7C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>Agree on survey design and implementation.</w:t>
      </w:r>
    </w:p>
    <w:p w:rsidR="00D63B39" w:rsidRPr="0022792E" w:rsidRDefault="00D63B39" w:rsidP="00E55B7C">
      <w:pPr>
        <w:pStyle w:val="ListParagraph"/>
        <w:jc w:val="both"/>
        <w:rPr>
          <w:rFonts w:asciiTheme="minorHAnsi" w:hAnsiTheme="minorHAnsi" w:cstheme="minorHAnsi"/>
        </w:rPr>
      </w:pPr>
    </w:p>
    <w:p w:rsidR="0072019C" w:rsidRPr="0022792E" w:rsidRDefault="0072019C" w:rsidP="0072019C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i/>
        </w:rPr>
      </w:pPr>
      <w:r w:rsidRPr="0022792E">
        <w:rPr>
          <w:rFonts w:asciiTheme="minorHAnsi" w:hAnsiTheme="minorHAnsi" w:cstheme="minorHAnsi"/>
          <w:b/>
          <w:i/>
        </w:rPr>
        <w:t>Northern G</w:t>
      </w:r>
      <w:r w:rsidR="00002DF8" w:rsidRPr="0022792E">
        <w:rPr>
          <w:rFonts w:asciiTheme="minorHAnsi" w:hAnsiTheme="minorHAnsi" w:cstheme="minorHAnsi"/>
          <w:b/>
          <w:i/>
        </w:rPr>
        <w:t xml:space="preserve">hana Baseline Survey </w:t>
      </w:r>
    </w:p>
    <w:p w:rsidR="00B81F17" w:rsidRDefault="00186AB5" w:rsidP="00CD0A18">
      <w:pPr>
        <w:pStyle w:val="ListParagraph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 xml:space="preserve">Before the survey design instrument in Accra, IFPRI shared the draft </w:t>
      </w:r>
      <w:r w:rsidR="00002DF8" w:rsidRPr="0022792E">
        <w:rPr>
          <w:rFonts w:asciiTheme="minorHAnsi" w:hAnsiTheme="minorHAnsi" w:cstheme="minorHAnsi"/>
        </w:rPr>
        <w:t xml:space="preserve">survey </w:t>
      </w:r>
      <w:r w:rsidRPr="0022792E">
        <w:rPr>
          <w:rFonts w:asciiTheme="minorHAnsi" w:hAnsiTheme="minorHAnsi" w:cstheme="minorHAnsi"/>
        </w:rPr>
        <w:t>instrument with partne</w:t>
      </w:r>
      <w:r w:rsidR="00002DF8" w:rsidRPr="0022792E">
        <w:rPr>
          <w:rFonts w:asciiTheme="minorHAnsi" w:hAnsiTheme="minorHAnsi" w:cstheme="minorHAnsi"/>
        </w:rPr>
        <w:t>rs in Ghana</w:t>
      </w:r>
      <w:r w:rsidR="00D63B39" w:rsidRPr="0022792E">
        <w:rPr>
          <w:rFonts w:asciiTheme="minorHAnsi" w:hAnsiTheme="minorHAnsi" w:cstheme="minorHAnsi"/>
        </w:rPr>
        <w:t xml:space="preserve"> for their review</w:t>
      </w:r>
      <w:r w:rsidR="00002DF8" w:rsidRPr="0022792E">
        <w:rPr>
          <w:rFonts w:asciiTheme="minorHAnsi" w:hAnsiTheme="minorHAnsi" w:cstheme="minorHAnsi"/>
        </w:rPr>
        <w:t xml:space="preserve">. </w:t>
      </w:r>
      <w:r w:rsidR="0072019C" w:rsidRPr="0022792E">
        <w:rPr>
          <w:rFonts w:asciiTheme="minorHAnsi" w:hAnsiTheme="minorHAnsi" w:cstheme="minorHAnsi"/>
        </w:rPr>
        <w:t>The</w:t>
      </w:r>
      <w:r w:rsidR="00D63B39" w:rsidRPr="0022792E">
        <w:rPr>
          <w:rFonts w:asciiTheme="minorHAnsi" w:hAnsiTheme="minorHAnsi" w:cstheme="minorHAnsi"/>
        </w:rPr>
        <w:t xml:space="preserve"> </w:t>
      </w:r>
      <w:r w:rsidR="0072019C" w:rsidRPr="0022792E">
        <w:rPr>
          <w:rFonts w:asciiTheme="minorHAnsi" w:hAnsiTheme="minorHAnsi" w:cstheme="minorHAnsi"/>
        </w:rPr>
        <w:t>instrument had the following modules</w:t>
      </w:r>
      <w:r w:rsidR="00D63B39" w:rsidRPr="0022792E">
        <w:rPr>
          <w:rFonts w:asciiTheme="minorHAnsi" w:hAnsiTheme="minorHAnsi" w:cstheme="minorHAnsi"/>
        </w:rPr>
        <w:t xml:space="preserve"> adapted from the Northern Ghana Agricultural Survey</w:t>
      </w:r>
      <w:r w:rsidR="00B81F17">
        <w:rPr>
          <w:rFonts w:cstheme="minorHAnsi"/>
        </w:rPr>
        <w:t>,</w:t>
      </w:r>
      <w:r w:rsidR="00D63B39" w:rsidRPr="0022792E">
        <w:rPr>
          <w:rFonts w:asciiTheme="minorHAnsi" w:hAnsiTheme="minorHAnsi" w:cstheme="minorHAnsi"/>
        </w:rPr>
        <w:t xml:space="preserve"> conducted by IFPRI and the Institute of Statistical, Social, and </w:t>
      </w:r>
      <w:r w:rsidR="00B81F17" w:rsidRPr="0022792E">
        <w:rPr>
          <w:rFonts w:asciiTheme="minorHAnsi" w:hAnsiTheme="minorHAnsi" w:cstheme="minorHAnsi"/>
        </w:rPr>
        <w:t xml:space="preserve">Economic </w:t>
      </w:r>
      <w:r w:rsidR="00D63B39" w:rsidRPr="0022792E">
        <w:rPr>
          <w:rFonts w:asciiTheme="minorHAnsi" w:hAnsiTheme="minorHAnsi" w:cstheme="minorHAnsi"/>
          <w:vanish/>
          <w:color w:val="222222"/>
        </w:rPr>
        <w:t xml:space="preserve">You +1'd this publicly. </w:t>
      </w:r>
      <w:r w:rsidR="00D63B39" w:rsidRPr="0022792E">
        <w:rPr>
          <w:rStyle w:val="st1"/>
          <w:rFonts w:asciiTheme="minorHAnsi" w:hAnsiTheme="minorHAnsi" w:cstheme="minorHAnsi"/>
          <w:bCs/>
          <w:color w:val="000000"/>
        </w:rPr>
        <w:t>Research</w:t>
      </w:r>
      <w:r w:rsidR="00D63B39" w:rsidRPr="0022792E">
        <w:rPr>
          <w:rStyle w:val="st1"/>
          <w:rFonts w:asciiTheme="minorHAnsi" w:hAnsiTheme="minorHAnsi" w:cstheme="minorHAnsi"/>
          <w:color w:val="222222"/>
        </w:rPr>
        <w:t xml:space="preserve"> (</w:t>
      </w:r>
      <w:r w:rsidR="00D63B39" w:rsidRPr="0022792E">
        <w:rPr>
          <w:rStyle w:val="st1"/>
          <w:rFonts w:asciiTheme="minorHAnsi" w:hAnsiTheme="minorHAnsi" w:cstheme="minorHAnsi"/>
          <w:bCs/>
          <w:color w:val="000000"/>
        </w:rPr>
        <w:t>ISSER</w:t>
      </w:r>
      <w:r w:rsidR="00D63B39" w:rsidRPr="0022792E">
        <w:rPr>
          <w:rStyle w:val="st1"/>
          <w:rFonts w:asciiTheme="minorHAnsi" w:hAnsiTheme="minorHAnsi" w:cstheme="minorHAnsi"/>
          <w:color w:val="222222"/>
        </w:rPr>
        <w:t xml:space="preserve">) </w:t>
      </w:r>
      <w:r w:rsidR="00D63B39" w:rsidRPr="0022792E">
        <w:rPr>
          <w:rFonts w:asciiTheme="minorHAnsi" w:hAnsiTheme="minorHAnsi" w:cstheme="minorHAnsi"/>
        </w:rPr>
        <w:t>in 2011, the Malawi Unified Baseline Survey</w:t>
      </w:r>
      <w:r w:rsidR="00B81F17">
        <w:rPr>
          <w:rFonts w:cstheme="minorHAnsi"/>
        </w:rPr>
        <w:t>,</w:t>
      </w:r>
      <w:r w:rsidR="00D63B39" w:rsidRPr="0022792E">
        <w:rPr>
          <w:rFonts w:asciiTheme="minorHAnsi" w:hAnsiTheme="minorHAnsi" w:cstheme="minorHAnsi"/>
        </w:rPr>
        <w:t xml:space="preserve"> conducted by IFPRI and USAID in 2012, and Feed the Future Population-based survey.</w:t>
      </w:r>
      <w:r w:rsidR="00A21DD4" w:rsidRPr="0022792E">
        <w:rPr>
          <w:rFonts w:asciiTheme="minorHAnsi" w:hAnsiTheme="minorHAnsi" w:cstheme="minorHAnsi"/>
        </w:rPr>
        <w:t xml:space="preserve"> </w:t>
      </w:r>
      <w:r w:rsidR="00B81F17">
        <w:rPr>
          <w:rFonts w:asciiTheme="minorHAnsi" w:hAnsiTheme="minorHAnsi" w:cstheme="minorHAnsi"/>
        </w:rPr>
        <w:t xml:space="preserve">The instrument has </w:t>
      </w:r>
      <w:r w:rsidR="00F24B04">
        <w:rPr>
          <w:rFonts w:asciiTheme="minorHAnsi" w:hAnsiTheme="minorHAnsi" w:cstheme="minorHAnsi"/>
        </w:rPr>
        <w:t xml:space="preserve">also </w:t>
      </w:r>
      <w:r w:rsidR="00B81F17">
        <w:rPr>
          <w:rFonts w:asciiTheme="minorHAnsi" w:hAnsiTheme="minorHAnsi" w:cstheme="minorHAnsi"/>
        </w:rPr>
        <w:t>been updated by including</w:t>
      </w:r>
      <w:r w:rsidR="00F24B04">
        <w:rPr>
          <w:rFonts w:asciiTheme="minorHAnsi" w:hAnsiTheme="minorHAnsi" w:cstheme="minorHAnsi"/>
        </w:rPr>
        <w:t xml:space="preserve"> general</w:t>
      </w:r>
      <w:r w:rsidR="00B81F17">
        <w:rPr>
          <w:rFonts w:asciiTheme="minorHAnsi" w:hAnsiTheme="minorHAnsi" w:cstheme="minorHAnsi"/>
        </w:rPr>
        <w:t xml:space="preserve"> </w:t>
      </w:r>
      <w:r w:rsidR="00B81F17" w:rsidRPr="0022792E">
        <w:rPr>
          <w:rFonts w:asciiTheme="minorHAnsi" w:hAnsiTheme="minorHAnsi" w:cstheme="minorHAnsi"/>
        </w:rPr>
        <w:t>comments</w:t>
      </w:r>
      <w:r w:rsidR="00B81F17">
        <w:rPr>
          <w:rFonts w:asciiTheme="minorHAnsi" w:hAnsiTheme="minorHAnsi" w:cstheme="minorHAnsi"/>
        </w:rPr>
        <w:t xml:space="preserve"> received from </w:t>
      </w:r>
      <w:r w:rsidR="00CD0A18">
        <w:rPr>
          <w:rFonts w:asciiTheme="minorHAnsi" w:hAnsiTheme="minorHAnsi" w:cstheme="minorHAnsi"/>
        </w:rPr>
        <w:t>participants of the s</w:t>
      </w:r>
      <w:r w:rsidR="00B81F17">
        <w:rPr>
          <w:rFonts w:asciiTheme="minorHAnsi" w:hAnsiTheme="minorHAnsi" w:cstheme="minorHAnsi"/>
        </w:rPr>
        <w:t>urvey design meeting</w:t>
      </w:r>
      <w:r w:rsidR="00F24B04">
        <w:rPr>
          <w:rFonts w:asciiTheme="minorHAnsi" w:hAnsiTheme="minorHAnsi" w:cstheme="minorHAnsi"/>
        </w:rPr>
        <w:t xml:space="preserve"> for East and Southern Africa mega site that was </w:t>
      </w:r>
      <w:proofErr w:type="gramStart"/>
      <w:r w:rsidR="00F24B04">
        <w:rPr>
          <w:rFonts w:asciiTheme="minorHAnsi" w:hAnsiTheme="minorHAnsi" w:cstheme="minorHAnsi"/>
        </w:rPr>
        <w:t>held</w:t>
      </w:r>
      <w:proofErr w:type="gramEnd"/>
      <w:r w:rsidR="00F24B04">
        <w:rPr>
          <w:rFonts w:asciiTheme="minorHAnsi" w:hAnsiTheme="minorHAnsi" w:cstheme="minorHAnsi"/>
        </w:rPr>
        <w:t xml:space="preserve"> on </w:t>
      </w:r>
      <w:r w:rsidR="00B81F17">
        <w:rPr>
          <w:rFonts w:asciiTheme="minorHAnsi" w:hAnsiTheme="minorHAnsi" w:cstheme="minorHAnsi"/>
        </w:rPr>
        <w:t>January 28</w:t>
      </w:r>
      <w:r w:rsidR="00CD0A18">
        <w:rPr>
          <w:rFonts w:asciiTheme="minorHAnsi" w:hAnsiTheme="minorHAnsi" w:cstheme="minorHAnsi"/>
        </w:rPr>
        <w:t xml:space="preserve"> </w:t>
      </w:r>
      <w:r w:rsidR="00B81F17">
        <w:rPr>
          <w:rFonts w:asciiTheme="minorHAnsi" w:hAnsiTheme="minorHAnsi" w:cstheme="minorHAnsi"/>
        </w:rPr>
        <w:t>- 30, 2013</w:t>
      </w:r>
      <w:r w:rsidR="00CD0A18">
        <w:rPr>
          <w:rFonts w:asciiTheme="minorHAnsi" w:hAnsiTheme="minorHAnsi" w:cstheme="minorHAnsi"/>
        </w:rPr>
        <w:t xml:space="preserve"> in</w:t>
      </w:r>
      <w:r w:rsidR="00CD0A18">
        <w:rPr>
          <w:rFonts w:asciiTheme="minorHAnsi" w:hAnsiTheme="minorHAnsi" w:cstheme="minorHAnsi"/>
        </w:rPr>
        <w:t xml:space="preserve"> </w:t>
      </w:r>
      <w:r w:rsidR="00CD0A18" w:rsidRPr="0022792E">
        <w:rPr>
          <w:rFonts w:asciiTheme="minorHAnsi" w:hAnsiTheme="minorHAnsi" w:cstheme="minorHAnsi"/>
        </w:rPr>
        <w:t xml:space="preserve">Dar </w:t>
      </w:r>
      <w:proofErr w:type="spellStart"/>
      <w:r w:rsidR="00CD0A18" w:rsidRPr="0022792E">
        <w:rPr>
          <w:rFonts w:asciiTheme="minorHAnsi" w:hAnsiTheme="minorHAnsi" w:cstheme="minorHAnsi"/>
        </w:rPr>
        <w:t>es</w:t>
      </w:r>
      <w:proofErr w:type="spellEnd"/>
      <w:r w:rsidR="00CD0A18" w:rsidRPr="0022792E">
        <w:rPr>
          <w:rFonts w:asciiTheme="minorHAnsi" w:hAnsiTheme="minorHAnsi" w:cstheme="minorHAnsi"/>
        </w:rPr>
        <w:t xml:space="preserve"> Salaam</w:t>
      </w:r>
      <w:r w:rsidR="00CD0A18">
        <w:rPr>
          <w:rFonts w:asciiTheme="minorHAnsi" w:hAnsiTheme="minorHAnsi" w:cstheme="minorHAnsi"/>
        </w:rPr>
        <w:t>, Tanzania</w:t>
      </w:r>
      <w:r w:rsidR="00CD0A18">
        <w:rPr>
          <w:rFonts w:asciiTheme="minorHAnsi" w:hAnsiTheme="minorHAnsi" w:cstheme="minorHAnsi"/>
        </w:rPr>
        <w:t xml:space="preserve">. </w:t>
      </w:r>
    </w:p>
    <w:p w:rsidR="00CD0A18" w:rsidRPr="00CD0A18" w:rsidRDefault="00CD0A18" w:rsidP="00CD0A18">
      <w:pPr>
        <w:pStyle w:val="ListParagraph"/>
        <w:spacing w:line="276" w:lineRule="auto"/>
        <w:ind w:left="360"/>
        <w:jc w:val="both"/>
        <w:rPr>
          <w:rFonts w:cstheme="minorHAnsi"/>
        </w:rPr>
        <w:sectPr w:rsidR="00CD0A18" w:rsidRPr="00CD0A1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2019C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lastRenderedPageBreak/>
        <w:t>Household members</w:t>
      </w:r>
    </w:p>
    <w:p w:rsidR="0072019C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 xml:space="preserve">Agricultural land </w:t>
      </w:r>
    </w:p>
    <w:p w:rsidR="0072019C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 xml:space="preserve">Crop production </w:t>
      </w:r>
    </w:p>
    <w:p w:rsidR="0072019C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 xml:space="preserve">Crop inputs (cost, soil conservation, and </w:t>
      </w:r>
      <w:proofErr w:type="spellStart"/>
      <w:r w:rsidRPr="0022792E">
        <w:rPr>
          <w:rFonts w:asciiTheme="minorHAnsi" w:hAnsiTheme="minorHAnsi" w:cstheme="minorHAnsi"/>
        </w:rPr>
        <w:t>labor</w:t>
      </w:r>
      <w:proofErr w:type="spellEnd"/>
      <w:r w:rsidRPr="0022792E">
        <w:rPr>
          <w:rFonts w:asciiTheme="minorHAnsi" w:hAnsiTheme="minorHAnsi" w:cstheme="minorHAnsi"/>
        </w:rPr>
        <w:t>)</w:t>
      </w:r>
    </w:p>
    <w:p w:rsidR="0072019C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>Crop sale (quantities and cooperatives)</w:t>
      </w:r>
    </w:p>
    <w:p w:rsidR="0072019C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>Crop storage</w:t>
      </w:r>
    </w:p>
    <w:p w:rsidR="0072019C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 xml:space="preserve">Livestock </w:t>
      </w:r>
    </w:p>
    <w:p w:rsidR="0072019C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 xml:space="preserve">Other income </w:t>
      </w:r>
    </w:p>
    <w:p w:rsidR="0072019C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 xml:space="preserve">Credit </w:t>
      </w:r>
    </w:p>
    <w:p w:rsidR="0072019C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 xml:space="preserve">Health </w:t>
      </w:r>
    </w:p>
    <w:p w:rsidR="0072019C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 xml:space="preserve">Housing </w:t>
      </w:r>
    </w:p>
    <w:p w:rsidR="0072019C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proofErr w:type="spellStart"/>
      <w:r w:rsidRPr="0022792E">
        <w:rPr>
          <w:rFonts w:asciiTheme="minorHAnsi" w:hAnsiTheme="minorHAnsi" w:cstheme="minorHAnsi"/>
        </w:rPr>
        <w:t>Labor</w:t>
      </w:r>
      <w:proofErr w:type="spellEnd"/>
      <w:r w:rsidRPr="0022792E">
        <w:rPr>
          <w:rFonts w:asciiTheme="minorHAnsi" w:hAnsiTheme="minorHAnsi" w:cstheme="minorHAnsi"/>
        </w:rPr>
        <w:t xml:space="preserve"> </w:t>
      </w:r>
    </w:p>
    <w:p w:rsidR="0072019C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 xml:space="preserve">Food outside the household </w:t>
      </w:r>
    </w:p>
    <w:p w:rsidR="0072019C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lastRenderedPageBreak/>
        <w:t xml:space="preserve">Welfare and food security </w:t>
      </w:r>
    </w:p>
    <w:p w:rsidR="0072019C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>Food consumption over the past one week</w:t>
      </w:r>
    </w:p>
    <w:p w:rsidR="0072019C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>Non-Food Expenditures (last one week, one month, and 12 months )</w:t>
      </w:r>
    </w:p>
    <w:p w:rsidR="0072019C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>Family/Household non-farm enterprise</w:t>
      </w:r>
    </w:p>
    <w:p w:rsidR="0072019C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>Recent shocks</w:t>
      </w:r>
    </w:p>
    <w:p w:rsidR="0072019C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 xml:space="preserve">Child anthropometry </w:t>
      </w:r>
    </w:p>
    <w:p w:rsidR="008803C1" w:rsidRPr="0022792E" w:rsidRDefault="008803C1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>Women anthropometry</w:t>
      </w:r>
    </w:p>
    <w:p w:rsidR="008803C1" w:rsidRPr="0022792E" w:rsidRDefault="0072019C" w:rsidP="007201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>Household re-contact</w:t>
      </w:r>
    </w:p>
    <w:p w:rsidR="0072019C" w:rsidRPr="0022792E" w:rsidRDefault="0072019C" w:rsidP="008803C1">
      <w:pPr>
        <w:pStyle w:val="ListParagraph"/>
        <w:spacing w:line="276" w:lineRule="auto"/>
        <w:ind w:left="360"/>
        <w:jc w:val="both"/>
        <w:rPr>
          <w:rFonts w:asciiTheme="minorHAnsi" w:hAnsiTheme="minorHAnsi" w:cstheme="minorHAnsi"/>
        </w:rPr>
      </w:pPr>
    </w:p>
    <w:p w:rsidR="0072019C" w:rsidRPr="0022792E" w:rsidRDefault="0072019C" w:rsidP="0072019C">
      <w:pPr>
        <w:ind w:left="720"/>
        <w:jc w:val="both"/>
        <w:rPr>
          <w:rFonts w:cstheme="minorHAnsi"/>
          <w:sz w:val="24"/>
          <w:szCs w:val="24"/>
        </w:rPr>
      </w:pPr>
    </w:p>
    <w:p w:rsidR="008803C1" w:rsidRPr="0022792E" w:rsidRDefault="008803C1" w:rsidP="0072019C">
      <w:pPr>
        <w:jc w:val="both"/>
        <w:rPr>
          <w:rFonts w:cstheme="minorHAnsi"/>
          <w:sz w:val="24"/>
          <w:szCs w:val="24"/>
        </w:rPr>
        <w:sectPr w:rsidR="008803C1" w:rsidRPr="0022792E" w:rsidSect="0088077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02DF8" w:rsidRPr="0022792E" w:rsidRDefault="00002DF8" w:rsidP="00002DF8">
      <w:pPr>
        <w:spacing w:after="0"/>
        <w:jc w:val="both"/>
        <w:rPr>
          <w:rFonts w:cstheme="minorHAnsi"/>
          <w:sz w:val="24"/>
          <w:szCs w:val="24"/>
        </w:rPr>
      </w:pPr>
    </w:p>
    <w:p w:rsidR="00002DF8" w:rsidRPr="0022792E" w:rsidRDefault="00002DF8" w:rsidP="00002DF8">
      <w:pPr>
        <w:spacing w:after="0"/>
        <w:jc w:val="both"/>
        <w:rPr>
          <w:rFonts w:cstheme="minorHAnsi"/>
          <w:sz w:val="24"/>
          <w:szCs w:val="24"/>
        </w:rPr>
      </w:pPr>
      <w:r w:rsidRPr="0022792E">
        <w:rPr>
          <w:rFonts w:cstheme="minorHAnsi"/>
          <w:sz w:val="24"/>
          <w:szCs w:val="24"/>
        </w:rPr>
        <w:t>After a brief introductory remark by Dr. Larbi</w:t>
      </w:r>
      <w:r w:rsidR="00D63B39" w:rsidRPr="0022792E">
        <w:rPr>
          <w:rFonts w:cstheme="minorHAnsi"/>
          <w:sz w:val="24"/>
          <w:szCs w:val="24"/>
        </w:rPr>
        <w:t xml:space="preserve"> on the first day of the meeting</w:t>
      </w:r>
      <w:r w:rsidRPr="0022792E">
        <w:rPr>
          <w:rFonts w:cstheme="minorHAnsi"/>
          <w:sz w:val="24"/>
          <w:szCs w:val="24"/>
        </w:rPr>
        <w:t>, Dr. Haile discussed with participants</w:t>
      </w:r>
      <w:r w:rsidR="00CD0A18">
        <w:rPr>
          <w:rFonts w:cstheme="minorHAnsi"/>
          <w:sz w:val="24"/>
          <w:szCs w:val="24"/>
        </w:rPr>
        <w:t xml:space="preserve"> about the </w:t>
      </w:r>
      <w:r w:rsidRPr="0022792E">
        <w:rPr>
          <w:rFonts w:cstheme="minorHAnsi"/>
          <w:sz w:val="24"/>
          <w:szCs w:val="24"/>
        </w:rPr>
        <w:t xml:space="preserve">baseline survey including  </w:t>
      </w:r>
    </w:p>
    <w:p w:rsidR="00002DF8" w:rsidRPr="0022792E" w:rsidRDefault="00002DF8" w:rsidP="00002DF8">
      <w:pPr>
        <w:pStyle w:val="ListParagraph"/>
        <w:numPr>
          <w:ilvl w:val="1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22792E">
        <w:rPr>
          <w:rFonts w:asciiTheme="minorHAnsi" w:hAnsiTheme="minorHAnsi" w:cstheme="minorHAnsi"/>
        </w:rPr>
        <w:t>its</w:t>
      </w:r>
      <w:proofErr w:type="gramEnd"/>
      <w:r w:rsidRPr="0022792E">
        <w:rPr>
          <w:rFonts w:asciiTheme="minorHAnsi" w:hAnsiTheme="minorHAnsi" w:cstheme="minorHAnsi"/>
        </w:rPr>
        <w:t xml:space="preserve"> importance</w:t>
      </w:r>
      <w:r w:rsidR="00CD0A18">
        <w:rPr>
          <w:rFonts w:asciiTheme="minorHAnsi" w:hAnsiTheme="minorHAnsi" w:cstheme="minorHAnsi"/>
        </w:rPr>
        <w:t>.</w:t>
      </w:r>
      <w:r w:rsidRPr="0022792E">
        <w:rPr>
          <w:rFonts w:asciiTheme="minorHAnsi" w:hAnsiTheme="minorHAnsi" w:cstheme="minorHAnsi"/>
        </w:rPr>
        <w:t xml:space="preserve"> </w:t>
      </w:r>
    </w:p>
    <w:p w:rsidR="00002DF8" w:rsidRPr="0022792E" w:rsidRDefault="00002DF8" w:rsidP="00002DF8">
      <w:pPr>
        <w:pStyle w:val="ListParagraph"/>
        <w:numPr>
          <w:ilvl w:val="1"/>
          <w:numId w:val="3"/>
        </w:numPr>
        <w:jc w:val="both"/>
        <w:rPr>
          <w:rFonts w:asciiTheme="minorHAnsi" w:hAnsiTheme="minorHAnsi" w:cstheme="minorHAnsi"/>
        </w:rPr>
      </w:pPr>
      <w:proofErr w:type="gramStart"/>
      <w:r w:rsidRPr="0022792E">
        <w:rPr>
          <w:rFonts w:asciiTheme="minorHAnsi" w:hAnsiTheme="minorHAnsi" w:cstheme="minorHAnsi"/>
        </w:rPr>
        <w:t>activities</w:t>
      </w:r>
      <w:proofErr w:type="gramEnd"/>
      <w:r w:rsidRPr="0022792E">
        <w:rPr>
          <w:rFonts w:asciiTheme="minorHAnsi" w:hAnsiTheme="minorHAnsi" w:cstheme="minorHAnsi"/>
        </w:rPr>
        <w:t xml:space="preserve"> performed so far (collection of GIS data, stratification, site selection, discussions with potential partners</w:t>
      </w:r>
      <w:r w:rsidR="00D63B39" w:rsidRPr="0022792E">
        <w:rPr>
          <w:rFonts w:asciiTheme="minorHAnsi" w:hAnsiTheme="minorHAnsi" w:cstheme="minorHAnsi"/>
        </w:rPr>
        <w:t xml:space="preserve"> to assist IFPRI with baseline data collection (</w:t>
      </w:r>
      <w:r w:rsidRPr="0022792E">
        <w:rPr>
          <w:rFonts w:asciiTheme="minorHAnsi" w:hAnsiTheme="minorHAnsi" w:cstheme="minorHAnsi"/>
        </w:rPr>
        <w:t>Innovations for Poverty Action  and the Institute of Statistical, Social, and Economic Research</w:t>
      </w:r>
      <w:r w:rsidR="00D63B39" w:rsidRPr="0022792E">
        <w:rPr>
          <w:rFonts w:asciiTheme="minorHAnsi" w:hAnsiTheme="minorHAnsi" w:cstheme="minorHAnsi"/>
        </w:rPr>
        <w:t>)</w:t>
      </w:r>
      <w:r w:rsidRPr="0022792E">
        <w:rPr>
          <w:rFonts w:asciiTheme="minorHAnsi" w:hAnsiTheme="minorHAnsi" w:cstheme="minorHAnsi"/>
        </w:rPr>
        <w:t>, review of applications for the local M&amp;E coordinator position</w:t>
      </w:r>
      <w:r w:rsidR="00F24B04">
        <w:rPr>
          <w:rFonts w:asciiTheme="minorHAnsi" w:hAnsiTheme="minorHAnsi" w:cstheme="minorHAnsi"/>
        </w:rPr>
        <w:t xml:space="preserve"> and interviews with c</w:t>
      </w:r>
      <w:r w:rsidR="00D63B39" w:rsidRPr="0022792E">
        <w:rPr>
          <w:rFonts w:asciiTheme="minorHAnsi" w:hAnsiTheme="minorHAnsi" w:cstheme="minorHAnsi"/>
        </w:rPr>
        <w:t>andidates</w:t>
      </w:r>
      <w:r w:rsidRPr="0022792E">
        <w:rPr>
          <w:rFonts w:asciiTheme="minorHAnsi" w:hAnsiTheme="minorHAnsi" w:cstheme="minorHAnsi"/>
        </w:rPr>
        <w:t>)</w:t>
      </w:r>
      <w:r w:rsidR="00CD0A18">
        <w:rPr>
          <w:rFonts w:asciiTheme="minorHAnsi" w:hAnsiTheme="minorHAnsi" w:cstheme="minorHAnsi"/>
        </w:rPr>
        <w:t>.</w:t>
      </w:r>
      <w:r w:rsidRPr="0022792E">
        <w:rPr>
          <w:rFonts w:asciiTheme="minorHAnsi" w:hAnsiTheme="minorHAnsi" w:cstheme="minorHAnsi"/>
        </w:rPr>
        <w:t xml:space="preserve"> </w:t>
      </w:r>
    </w:p>
    <w:p w:rsidR="00002DF8" w:rsidRPr="0022792E" w:rsidRDefault="00002DF8" w:rsidP="00002DF8">
      <w:pPr>
        <w:pStyle w:val="ListParagraph"/>
        <w:numPr>
          <w:ilvl w:val="1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>IFPRI’s sample size calculations and implications for desired sample size</w:t>
      </w:r>
      <w:r w:rsidR="00F24B04">
        <w:rPr>
          <w:rFonts w:asciiTheme="minorHAnsi" w:hAnsiTheme="minorHAnsi" w:cstheme="minorHAnsi"/>
        </w:rPr>
        <w:t xml:space="preserve"> (number of communities)</w:t>
      </w:r>
      <w:r w:rsidR="00CD0A18">
        <w:rPr>
          <w:rFonts w:asciiTheme="minorHAnsi" w:hAnsiTheme="minorHAnsi" w:cstheme="minorHAnsi"/>
        </w:rPr>
        <w:t>.</w:t>
      </w:r>
      <w:r w:rsidRPr="0022792E">
        <w:rPr>
          <w:rFonts w:asciiTheme="minorHAnsi" w:hAnsiTheme="minorHAnsi" w:cstheme="minorHAnsi"/>
        </w:rPr>
        <w:t xml:space="preserve"> </w:t>
      </w:r>
    </w:p>
    <w:p w:rsidR="00C72E51" w:rsidRDefault="00C72E51" w:rsidP="00C72E51">
      <w:pPr>
        <w:pStyle w:val="ListParagraph"/>
        <w:numPr>
          <w:ilvl w:val="1"/>
          <w:numId w:val="3"/>
        </w:numPr>
        <w:jc w:val="both"/>
        <w:rPr>
          <w:rFonts w:asciiTheme="minorHAnsi" w:hAnsiTheme="minorHAnsi" w:cstheme="minorHAnsi"/>
        </w:rPr>
      </w:pPr>
      <w:proofErr w:type="gramStart"/>
      <w:r w:rsidRPr="0022792E">
        <w:rPr>
          <w:rFonts w:asciiTheme="minorHAnsi" w:hAnsiTheme="minorHAnsi" w:cstheme="minorHAnsi"/>
        </w:rPr>
        <w:t>expected</w:t>
      </w:r>
      <w:proofErr w:type="gramEnd"/>
      <w:r w:rsidRPr="0022792E">
        <w:rPr>
          <w:rFonts w:asciiTheme="minorHAnsi" w:hAnsiTheme="minorHAnsi" w:cstheme="minorHAnsi"/>
        </w:rPr>
        <w:t xml:space="preserve"> timeline for the baseline survey  (March, 2013) </w:t>
      </w:r>
      <w:r w:rsidR="00633056" w:rsidRPr="0022792E">
        <w:rPr>
          <w:rFonts w:asciiTheme="minorHAnsi" w:hAnsiTheme="minorHAnsi" w:cstheme="minorHAnsi"/>
        </w:rPr>
        <w:t>and</w:t>
      </w:r>
      <w:r w:rsidRPr="0022792E">
        <w:rPr>
          <w:rFonts w:asciiTheme="minorHAnsi" w:hAnsiTheme="minorHAnsi" w:cstheme="minorHAnsi"/>
        </w:rPr>
        <w:t xml:space="preserve"> availability</w:t>
      </w:r>
      <w:r w:rsidR="00CD0A18">
        <w:rPr>
          <w:rFonts w:asciiTheme="minorHAnsi" w:hAnsiTheme="minorHAnsi" w:cstheme="minorHAnsi"/>
        </w:rPr>
        <w:t xml:space="preserve"> of data thereof </w:t>
      </w:r>
      <w:r w:rsidRPr="0022792E">
        <w:rPr>
          <w:rFonts w:asciiTheme="minorHAnsi" w:hAnsiTheme="minorHAnsi" w:cstheme="minorHAnsi"/>
        </w:rPr>
        <w:t>(August 2013)</w:t>
      </w:r>
      <w:r w:rsidR="00CD0A18">
        <w:rPr>
          <w:rFonts w:asciiTheme="minorHAnsi" w:hAnsiTheme="minorHAnsi" w:cstheme="minorHAnsi"/>
        </w:rPr>
        <w:t>.</w:t>
      </w:r>
      <w:r w:rsidRPr="0022792E">
        <w:rPr>
          <w:rFonts w:asciiTheme="minorHAnsi" w:hAnsiTheme="minorHAnsi" w:cstheme="minorHAnsi"/>
        </w:rPr>
        <w:t xml:space="preserve"> </w:t>
      </w:r>
    </w:p>
    <w:p w:rsidR="00D63B39" w:rsidRPr="0022792E" w:rsidRDefault="00D63B39" w:rsidP="00E55B7C">
      <w:pPr>
        <w:pStyle w:val="ListParagraph"/>
        <w:ind w:left="1080"/>
        <w:jc w:val="both"/>
        <w:rPr>
          <w:rFonts w:asciiTheme="minorHAnsi" w:hAnsiTheme="minorHAnsi" w:cstheme="minorHAnsi"/>
        </w:rPr>
      </w:pPr>
    </w:p>
    <w:p w:rsidR="00002DF8" w:rsidRPr="0022792E" w:rsidRDefault="00002DF8" w:rsidP="00002DF8">
      <w:pPr>
        <w:jc w:val="both"/>
        <w:rPr>
          <w:rFonts w:cstheme="minorHAnsi"/>
          <w:sz w:val="24"/>
          <w:szCs w:val="24"/>
        </w:rPr>
      </w:pPr>
      <w:r w:rsidRPr="0022792E">
        <w:rPr>
          <w:rFonts w:cstheme="minorHAnsi"/>
          <w:sz w:val="24"/>
          <w:szCs w:val="24"/>
        </w:rPr>
        <w:t>The following individuals provided</w:t>
      </w:r>
      <w:r w:rsidR="00633056" w:rsidRPr="0022792E">
        <w:rPr>
          <w:rFonts w:cstheme="minorHAnsi"/>
          <w:sz w:val="24"/>
          <w:szCs w:val="24"/>
        </w:rPr>
        <w:t xml:space="preserve"> comments</w:t>
      </w:r>
      <w:r w:rsidRPr="0022792E">
        <w:rPr>
          <w:rFonts w:cstheme="minorHAnsi"/>
          <w:sz w:val="24"/>
          <w:szCs w:val="24"/>
        </w:rPr>
        <w:t xml:space="preserve"> on the</w:t>
      </w:r>
      <w:r w:rsidR="00D63B39" w:rsidRPr="0022792E">
        <w:rPr>
          <w:rFonts w:cstheme="minorHAnsi"/>
          <w:sz w:val="24"/>
          <w:szCs w:val="24"/>
        </w:rPr>
        <w:t xml:space="preserve"> draft</w:t>
      </w:r>
      <w:r w:rsidRPr="0022792E">
        <w:rPr>
          <w:rFonts w:cstheme="minorHAnsi"/>
          <w:sz w:val="24"/>
          <w:szCs w:val="24"/>
        </w:rPr>
        <w:t xml:space="preserve"> instrument</w:t>
      </w:r>
      <w:r w:rsidR="00D63B39" w:rsidRPr="0022792E">
        <w:rPr>
          <w:rFonts w:cstheme="minorHAnsi"/>
          <w:sz w:val="24"/>
          <w:szCs w:val="24"/>
        </w:rPr>
        <w:t xml:space="preserve"> </w:t>
      </w:r>
      <w:r w:rsidR="00CD0A18">
        <w:rPr>
          <w:rFonts w:cstheme="minorHAnsi"/>
          <w:sz w:val="24"/>
          <w:szCs w:val="24"/>
        </w:rPr>
        <w:t>that were later</w:t>
      </w:r>
      <w:r w:rsidR="00C72E51" w:rsidRPr="0022792E">
        <w:rPr>
          <w:rFonts w:cstheme="minorHAnsi"/>
          <w:sz w:val="24"/>
          <w:szCs w:val="24"/>
        </w:rPr>
        <w:t xml:space="preserve"> reviewed by meeting participants</w:t>
      </w:r>
      <w:r w:rsidR="00D63B39" w:rsidRPr="0022792E">
        <w:rPr>
          <w:rFonts w:cstheme="minorHAnsi"/>
          <w:sz w:val="24"/>
          <w:szCs w:val="24"/>
        </w:rPr>
        <w:t xml:space="preserve"> in Accra</w:t>
      </w:r>
      <w:r w:rsidR="00C72E51" w:rsidRPr="0022792E">
        <w:rPr>
          <w:rFonts w:cstheme="minorHAnsi"/>
          <w:sz w:val="24"/>
          <w:szCs w:val="24"/>
        </w:rPr>
        <w:t xml:space="preserve">.  </w:t>
      </w:r>
    </w:p>
    <w:p w:rsidR="00002DF8" w:rsidRPr="0022792E" w:rsidRDefault="00002DF8" w:rsidP="00002DF8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HAnsi"/>
          <w:lang w:val="en-US"/>
        </w:rPr>
      </w:pPr>
      <w:proofErr w:type="spellStart"/>
      <w:r w:rsidRPr="0022792E">
        <w:rPr>
          <w:rFonts w:asciiTheme="minorHAnsi" w:eastAsiaTheme="minorHAnsi" w:hAnsiTheme="minorHAnsi" w:cstheme="minorHAnsi"/>
          <w:lang w:val="en-US"/>
        </w:rPr>
        <w:t>Yakubu</w:t>
      </w:r>
      <w:proofErr w:type="spellEnd"/>
      <w:r w:rsidRPr="0022792E">
        <w:rPr>
          <w:rFonts w:asciiTheme="minorHAnsi" w:eastAsiaTheme="minorHAnsi" w:hAnsiTheme="minorHAnsi" w:cstheme="minorHAnsi"/>
          <w:lang w:val="en-US"/>
        </w:rPr>
        <w:t xml:space="preserve"> </w:t>
      </w:r>
      <w:proofErr w:type="spellStart"/>
      <w:r w:rsidRPr="0022792E">
        <w:rPr>
          <w:rFonts w:asciiTheme="minorHAnsi" w:eastAsiaTheme="minorHAnsi" w:hAnsiTheme="minorHAnsi" w:cstheme="minorHAnsi"/>
          <w:lang w:val="en-US"/>
        </w:rPr>
        <w:t>Balma</w:t>
      </w:r>
      <w:proofErr w:type="spellEnd"/>
      <w:r w:rsidRPr="0022792E">
        <w:rPr>
          <w:rFonts w:asciiTheme="minorHAnsi" w:eastAsiaTheme="minorHAnsi" w:hAnsiTheme="minorHAnsi" w:cstheme="minorHAnsi"/>
          <w:lang w:val="en-US"/>
        </w:rPr>
        <w:t>, University for Development Studies</w:t>
      </w:r>
    </w:p>
    <w:p w:rsidR="00002DF8" w:rsidRPr="0022792E" w:rsidRDefault="00002DF8" w:rsidP="00002DF8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HAnsi"/>
          <w:lang w:val="en-US"/>
        </w:rPr>
      </w:pPr>
      <w:r w:rsidRPr="0022792E">
        <w:rPr>
          <w:rFonts w:asciiTheme="minorHAnsi" w:eastAsiaTheme="minorHAnsi" w:hAnsiTheme="minorHAnsi" w:cstheme="minorHAnsi"/>
          <w:lang w:val="en-US"/>
        </w:rPr>
        <w:t xml:space="preserve">Theresa </w:t>
      </w:r>
      <w:proofErr w:type="spellStart"/>
      <w:r w:rsidRPr="0022792E">
        <w:rPr>
          <w:rFonts w:asciiTheme="minorHAnsi" w:eastAsiaTheme="minorHAnsi" w:hAnsiTheme="minorHAnsi" w:cstheme="minorHAnsi"/>
          <w:lang w:val="en-US"/>
        </w:rPr>
        <w:t>Endres</w:t>
      </w:r>
      <w:proofErr w:type="spellEnd"/>
      <w:r w:rsidRPr="0022792E">
        <w:rPr>
          <w:rFonts w:asciiTheme="minorHAnsi" w:eastAsiaTheme="minorHAnsi" w:hAnsiTheme="minorHAnsi" w:cstheme="minorHAnsi"/>
          <w:lang w:val="en-US"/>
        </w:rPr>
        <w:t xml:space="preserve">, AVRDC The World Vegetable Center </w:t>
      </w:r>
    </w:p>
    <w:p w:rsidR="00002DF8" w:rsidRPr="0022792E" w:rsidRDefault="00002DF8" w:rsidP="00002DF8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HAnsi"/>
          <w:lang w:val="en-US"/>
        </w:rPr>
      </w:pPr>
      <w:r w:rsidRPr="0022792E">
        <w:rPr>
          <w:rFonts w:asciiTheme="minorHAnsi" w:eastAsiaTheme="minorHAnsi" w:hAnsiTheme="minorHAnsi" w:cstheme="minorHAnsi"/>
          <w:lang w:val="en-US"/>
        </w:rPr>
        <w:t xml:space="preserve">J. K. </w:t>
      </w:r>
      <w:proofErr w:type="spellStart"/>
      <w:r w:rsidRPr="0022792E">
        <w:rPr>
          <w:rFonts w:asciiTheme="minorHAnsi" w:eastAsiaTheme="minorHAnsi" w:hAnsiTheme="minorHAnsi" w:cstheme="minorHAnsi"/>
          <w:lang w:val="en-US"/>
        </w:rPr>
        <w:t>Bidzakin</w:t>
      </w:r>
      <w:proofErr w:type="spellEnd"/>
      <w:r w:rsidRPr="0022792E">
        <w:rPr>
          <w:rFonts w:asciiTheme="minorHAnsi" w:eastAsiaTheme="minorHAnsi" w:hAnsiTheme="minorHAnsi" w:cstheme="minorHAnsi"/>
          <w:lang w:val="en-US"/>
        </w:rPr>
        <w:t>, Savanna Agricultural Research Institute</w:t>
      </w:r>
    </w:p>
    <w:p w:rsidR="00002DF8" w:rsidRPr="0022792E" w:rsidRDefault="00002DF8" w:rsidP="00002DF8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Theme="minorHAnsi" w:eastAsiaTheme="minorHAnsi" w:hAnsiTheme="minorHAnsi" w:cstheme="minorHAnsi"/>
          <w:lang w:val="en-US"/>
        </w:rPr>
      </w:pPr>
      <w:r w:rsidRPr="0022792E">
        <w:rPr>
          <w:rFonts w:asciiTheme="minorHAnsi" w:eastAsiaTheme="minorHAnsi" w:hAnsiTheme="minorHAnsi" w:cstheme="minorHAnsi"/>
          <w:lang w:val="en-US"/>
        </w:rPr>
        <w:t>Dr. A. Tenkouano, AVRDC-The World Vegetable Center</w:t>
      </w:r>
    </w:p>
    <w:p w:rsidR="00913AC7" w:rsidRPr="0022792E" w:rsidRDefault="00CD0A1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Meeting p</w:t>
      </w:r>
      <w:r w:rsidR="00633056" w:rsidRPr="0022792E">
        <w:rPr>
          <w:rFonts w:cstheme="minorHAnsi"/>
          <w:sz w:val="24"/>
          <w:szCs w:val="24"/>
        </w:rPr>
        <w:t>articipants</w:t>
      </w:r>
      <w:r w:rsidR="0072019C" w:rsidRPr="0022792E">
        <w:rPr>
          <w:rFonts w:cstheme="minorHAnsi"/>
          <w:sz w:val="24"/>
          <w:szCs w:val="24"/>
        </w:rPr>
        <w:t xml:space="preserve"> </w:t>
      </w:r>
      <w:r w:rsidR="00002DF8" w:rsidRPr="0022792E">
        <w:rPr>
          <w:rFonts w:cstheme="minorHAnsi"/>
          <w:sz w:val="24"/>
          <w:szCs w:val="24"/>
        </w:rPr>
        <w:t>assessed the relevance of</w:t>
      </w:r>
      <w:r>
        <w:rPr>
          <w:rFonts w:cstheme="minorHAnsi"/>
          <w:sz w:val="24"/>
          <w:szCs w:val="24"/>
        </w:rPr>
        <w:t xml:space="preserve"> the</w:t>
      </w:r>
      <w:r w:rsidR="00002DF8" w:rsidRPr="0022792E">
        <w:rPr>
          <w:rFonts w:cstheme="minorHAnsi"/>
          <w:sz w:val="24"/>
          <w:szCs w:val="24"/>
        </w:rPr>
        <w:t xml:space="preserve"> </w:t>
      </w:r>
      <w:r w:rsidR="00A21DD4" w:rsidRPr="0022792E">
        <w:rPr>
          <w:rFonts w:cstheme="minorHAnsi"/>
          <w:sz w:val="24"/>
          <w:szCs w:val="24"/>
        </w:rPr>
        <w:t xml:space="preserve">proposed </w:t>
      </w:r>
      <w:r w:rsidR="00002DF8" w:rsidRPr="0022792E">
        <w:rPr>
          <w:rFonts w:cstheme="minorHAnsi"/>
          <w:sz w:val="24"/>
          <w:szCs w:val="24"/>
        </w:rPr>
        <w:t>questions</w:t>
      </w:r>
      <w:r w:rsidR="0072019C" w:rsidRPr="0022792E">
        <w:rPr>
          <w:rFonts w:cstheme="minorHAnsi"/>
          <w:sz w:val="24"/>
          <w:szCs w:val="24"/>
        </w:rPr>
        <w:t xml:space="preserve">, response options, list of crops and animals, and units of measurements to </w:t>
      </w:r>
      <w:r>
        <w:rPr>
          <w:rFonts w:cstheme="minorHAnsi"/>
          <w:sz w:val="24"/>
          <w:szCs w:val="24"/>
        </w:rPr>
        <w:t xml:space="preserve">the context of </w:t>
      </w:r>
      <w:r w:rsidR="00913AC7" w:rsidRPr="0022792E">
        <w:rPr>
          <w:rFonts w:cstheme="minorHAnsi"/>
          <w:sz w:val="24"/>
          <w:szCs w:val="24"/>
        </w:rPr>
        <w:t>northern Ghana</w:t>
      </w:r>
      <w:r>
        <w:rPr>
          <w:rFonts w:cstheme="minorHAnsi"/>
          <w:sz w:val="24"/>
          <w:szCs w:val="24"/>
        </w:rPr>
        <w:t>.</w:t>
      </w:r>
      <w:r w:rsidR="00693442" w:rsidRPr="0022792E">
        <w:rPr>
          <w:rFonts w:cstheme="minorHAnsi"/>
          <w:sz w:val="24"/>
          <w:szCs w:val="24"/>
        </w:rPr>
        <w:t xml:space="preserve"> The following</w:t>
      </w:r>
      <w:r w:rsidR="00633056" w:rsidRPr="0022792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are</w:t>
      </w:r>
      <w:r w:rsidR="00D77186" w:rsidRPr="0022792E">
        <w:rPr>
          <w:rFonts w:cstheme="minorHAnsi"/>
          <w:sz w:val="24"/>
          <w:szCs w:val="24"/>
        </w:rPr>
        <w:t xml:space="preserve"> </w:t>
      </w:r>
      <w:r w:rsidR="00AF067F" w:rsidRPr="0022792E">
        <w:rPr>
          <w:rFonts w:cstheme="minorHAnsi"/>
          <w:sz w:val="24"/>
          <w:szCs w:val="24"/>
        </w:rPr>
        <w:t xml:space="preserve">among </w:t>
      </w:r>
      <w:r>
        <w:rPr>
          <w:rFonts w:cstheme="minorHAnsi"/>
          <w:sz w:val="24"/>
          <w:szCs w:val="24"/>
        </w:rPr>
        <w:t>the suggestions</w:t>
      </w:r>
      <w:r w:rsidR="00F24B04">
        <w:rPr>
          <w:rFonts w:cstheme="minorHAnsi"/>
          <w:sz w:val="24"/>
          <w:szCs w:val="24"/>
        </w:rPr>
        <w:t xml:space="preserve"> by meeting </w:t>
      </w:r>
      <w:r>
        <w:rPr>
          <w:rFonts w:cstheme="minorHAnsi"/>
          <w:sz w:val="24"/>
          <w:szCs w:val="24"/>
        </w:rPr>
        <w:t>participants</w:t>
      </w:r>
      <w:r w:rsidR="001C15ED" w:rsidRPr="0022792E">
        <w:rPr>
          <w:rFonts w:cstheme="minorHAnsi"/>
          <w:sz w:val="24"/>
          <w:szCs w:val="24"/>
        </w:rPr>
        <w:t>.</w:t>
      </w:r>
      <w:r w:rsidR="00223A9A" w:rsidRPr="0022792E">
        <w:rPr>
          <w:rStyle w:val="FootnoteReference"/>
          <w:rFonts w:cstheme="minorHAnsi"/>
          <w:sz w:val="24"/>
          <w:szCs w:val="24"/>
        </w:rPr>
        <w:footnoteReference w:id="2"/>
      </w:r>
    </w:p>
    <w:p w:rsidR="001C15ED" w:rsidRPr="0022792E" w:rsidRDefault="00D77186" w:rsidP="00E55B7C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i/>
        </w:rPr>
      </w:pPr>
      <w:r w:rsidRPr="0022792E">
        <w:rPr>
          <w:rFonts w:asciiTheme="minorHAnsi" w:hAnsiTheme="minorHAnsi" w:cstheme="minorHAnsi"/>
        </w:rPr>
        <w:t xml:space="preserve">Addition of </w:t>
      </w:r>
      <w:r w:rsidR="001C15ED" w:rsidRPr="0022792E">
        <w:rPr>
          <w:rFonts w:asciiTheme="minorHAnsi" w:hAnsiTheme="minorHAnsi" w:cstheme="minorHAnsi"/>
        </w:rPr>
        <w:t>an explanation as to who qualifies to be a “ho</w:t>
      </w:r>
      <w:r w:rsidR="00CD696B" w:rsidRPr="0022792E">
        <w:rPr>
          <w:rFonts w:asciiTheme="minorHAnsi" w:hAnsiTheme="minorHAnsi" w:cstheme="minorHAnsi"/>
        </w:rPr>
        <w:t>usehold”</w:t>
      </w:r>
      <w:r w:rsidR="001C15ED" w:rsidRPr="0022792E">
        <w:rPr>
          <w:rFonts w:asciiTheme="minorHAnsi" w:hAnsiTheme="minorHAnsi" w:cstheme="minorHAnsi"/>
        </w:rPr>
        <w:t xml:space="preserve"> member</w:t>
      </w:r>
      <w:r w:rsidR="00A21DD4" w:rsidRPr="0022792E">
        <w:rPr>
          <w:rFonts w:asciiTheme="minorHAnsi" w:hAnsiTheme="minorHAnsi" w:cstheme="minorHAnsi"/>
        </w:rPr>
        <w:t xml:space="preserve"> - </w:t>
      </w:r>
      <w:r w:rsidR="001C15ED" w:rsidRPr="0022792E">
        <w:rPr>
          <w:rFonts w:asciiTheme="minorHAnsi" w:hAnsiTheme="minorHAnsi" w:cstheme="minorHAnsi"/>
          <w:i/>
          <w:sz w:val="22"/>
          <w:szCs w:val="22"/>
        </w:rPr>
        <w:t xml:space="preserve">The household include the people who live and share meals </w:t>
      </w:r>
      <w:r w:rsidR="001C15ED" w:rsidRPr="0022792E">
        <w:rPr>
          <w:rFonts w:asciiTheme="minorHAnsi" w:hAnsiTheme="minorHAnsi" w:cstheme="minorHAnsi"/>
          <w:bCs/>
          <w:i/>
          <w:sz w:val="22"/>
          <w:szCs w:val="22"/>
        </w:rPr>
        <w:t xml:space="preserve">at least one season per year, and income generated with farming. </w:t>
      </w:r>
      <w:r w:rsidR="001C15ED" w:rsidRPr="0022792E">
        <w:rPr>
          <w:rFonts w:asciiTheme="minorHAnsi" w:hAnsiTheme="minorHAnsi" w:cstheme="minorHAnsi"/>
          <w:i/>
          <w:sz w:val="22"/>
          <w:szCs w:val="22"/>
        </w:rPr>
        <w:t>Members who live somewhere else and only come to visit and bring money are not household members</w:t>
      </w:r>
      <w:r w:rsidR="00CD0A18">
        <w:rPr>
          <w:rFonts w:asciiTheme="minorHAnsi" w:hAnsiTheme="minorHAnsi" w:cstheme="minorHAnsi"/>
          <w:i/>
          <w:sz w:val="22"/>
          <w:szCs w:val="22"/>
        </w:rPr>
        <w:t>.</w:t>
      </w:r>
    </w:p>
    <w:p w:rsidR="001C15ED" w:rsidRPr="0022792E" w:rsidRDefault="00AF067F" w:rsidP="001C15ED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</w:rPr>
      </w:pPr>
      <w:r w:rsidRPr="0022792E">
        <w:rPr>
          <w:rFonts w:asciiTheme="minorHAnsi" w:eastAsiaTheme="minorHAnsi" w:hAnsiTheme="minorHAnsi" w:cstheme="minorHAnsi"/>
        </w:rPr>
        <w:t>Add</w:t>
      </w:r>
      <w:r w:rsidR="00633056" w:rsidRPr="0022792E">
        <w:rPr>
          <w:rFonts w:asciiTheme="minorHAnsi" w:eastAsiaTheme="minorHAnsi" w:hAnsiTheme="minorHAnsi" w:cstheme="minorHAnsi"/>
        </w:rPr>
        <w:t xml:space="preserve">ition of </w:t>
      </w:r>
      <w:r w:rsidRPr="0022792E">
        <w:rPr>
          <w:rFonts w:asciiTheme="minorHAnsi" w:eastAsiaTheme="minorHAnsi" w:hAnsiTheme="minorHAnsi" w:cstheme="minorHAnsi"/>
        </w:rPr>
        <w:t xml:space="preserve">a preamble for </w:t>
      </w:r>
      <w:r w:rsidR="00D77186" w:rsidRPr="0022792E">
        <w:rPr>
          <w:rFonts w:asciiTheme="minorHAnsi" w:eastAsiaTheme="minorHAnsi" w:hAnsiTheme="minorHAnsi" w:cstheme="minorHAnsi"/>
        </w:rPr>
        <w:t xml:space="preserve">each module </w:t>
      </w:r>
      <w:r w:rsidRPr="0022792E">
        <w:rPr>
          <w:rFonts w:asciiTheme="minorHAnsi" w:eastAsiaTheme="minorHAnsi" w:hAnsiTheme="minorHAnsi" w:cstheme="minorHAnsi"/>
        </w:rPr>
        <w:t xml:space="preserve">clearly stating who in the </w:t>
      </w:r>
      <w:r w:rsidR="001C15ED" w:rsidRPr="0022792E">
        <w:rPr>
          <w:rFonts w:asciiTheme="minorHAnsi" w:eastAsiaTheme="minorHAnsi" w:hAnsiTheme="minorHAnsi" w:cstheme="minorHAnsi"/>
        </w:rPr>
        <w:t xml:space="preserve">household </w:t>
      </w:r>
      <w:r w:rsidR="00633056" w:rsidRPr="0022792E">
        <w:rPr>
          <w:rFonts w:asciiTheme="minorHAnsi" w:eastAsiaTheme="minorHAnsi" w:hAnsiTheme="minorHAnsi" w:cstheme="minorHAnsi"/>
        </w:rPr>
        <w:t xml:space="preserve">needs to be </w:t>
      </w:r>
      <w:r w:rsidR="00D77186" w:rsidRPr="0022792E">
        <w:rPr>
          <w:rFonts w:asciiTheme="minorHAnsi" w:eastAsiaTheme="minorHAnsi" w:hAnsiTheme="minorHAnsi" w:cstheme="minorHAnsi"/>
        </w:rPr>
        <w:t>interviewed</w:t>
      </w:r>
      <w:r w:rsidR="001C15ED" w:rsidRPr="0022792E">
        <w:rPr>
          <w:rFonts w:asciiTheme="minorHAnsi" w:eastAsiaTheme="minorHAnsi" w:hAnsiTheme="minorHAnsi" w:cstheme="minorHAnsi"/>
        </w:rPr>
        <w:t>.</w:t>
      </w:r>
    </w:p>
    <w:p w:rsidR="00D77186" w:rsidRPr="0022792E" w:rsidRDefault="00AF067F" w:rsidP="00D77186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</w:rPr>
      </w:pPr>
      <w:r w:rsidRPr="0022792E">
        <w:rPr>
          <w:rFonts w:asciiTheme="minorHAnsi" w:eastAsiaTheme="minorHAnsi" w:hAnsiTheme="minorHAnsi" w:cstheme="minorHAnsi"/>
        </w:rPr>
        <w:t xml:space="preserve">In </w:t>
      </w:r>
      <w:r w:rsidR="00D77186" w:rsidRPr="0022792E">
        <w:rPr>
          <w:rFonts w:asciiTheme="minorHAnsi" w:eastAsiaTheme="minorHAnsi" w:hAnsiTheme="minorHAnsi" w:cstheme="minorHAnsi"/>
        </w:rPr>
        <w:t>the crop production module</w:t>
      </w:r>
      <w:r w:rsidRPr="0022792E">
        <w:rPr>
          <w:rFonts w:asciiTheme="minorHAnsi" w:eastAsiaTheme="minorHAnsi" w:hAnsiTheme="minorHAnsi" w:cstheme="minorHAnsi"/>
        </w:rPr>
        <w:t xml:space="preserve">, reword questions about crop production </w:t>
      </w:r>
      <w:r w:rsidR="00D77186" w:rsidRPr="0022792E">
        <w:rPr>
          <w:rFonts w:asciiTheme="minorHAnsi" w:eastAsiaTheme="minorHAnsi" w:hAnsiTheme="minorHAnsi" w:cstheme="minorHAnsi"/>
        </w:rPr>
        <w:t>per plot to accommodate farmers who may practice intercropping</w:t>
      </w:r>
      <w:r w:rsidRPr="0022792E">
        <w:rPr>
          <w:rFonts w:asciiTheme="minorHAnsi" w:eastAsiaTheme="minorHAnsi" w:hAnsiTheme="minorHAnsi" w:cstheme="minorHAnsi"/>
        </w:rPr>
        <w:t xml:space="preserve"> and produce multiple crops per plot</w:t>
      </w:r>
      <w:r w:rsidR="00CD0A18">
        <w:rPr>
          <w:rFonts w:asciiTheme="minorHAnsi" w:eastAsiaTheme="minorHAnsi" w:hAnsiTheme="minorHAnsi" w:cstheme="minorHAnsi"/>
        </w:rPr>
        <w:t>.</w:t>
      </w:r>
    </w:p>
    <w:p w:rsidR="00C23DE4" w:rsidRPr="0022792E" w:rsidRDefault="00D77186" w:rsidP="00D77186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</w:rPr>
      </w:pPr>
      <w:r w:rsidRPr="0022792E">
        <w:rPr>
          <w:rFonts w:asciiTheme="minorHAnsi" w:eastAsiaTheme="minorHAnsi" w:hAnsiTheme="minorHAnsi" w:cstheme="minorHAnsi"/>
        </w:rPr>
        <w:t xml:space="preserve">In the crop input (conservation) module, </w:t>
      </w:r>
      <w:r w:rsidR="00633056" w:rsidRPr="0022792E">
        <w:rPr>
          <w:rFonts w:asciiTheme="minorHAnsi" w:eastAsiaTheme="minorHAnsi" w:hAnsiTheme="minorHAnsi" w:cstheme="minorHAnsi"/>
        </w:rPr>
        <w:t xml:space="preserve">reword </w:t>
      </w:r>
      <w:r w:rsidRPr="0022792E">
        <w:rPr>
          <w:rFonts w:asciiTheme="minorHAnsi" w:eastAsiaTheme="minorHAnsi" w:hAnsiTheme="minorHAnsi" w:cstheme="minorHAnsi"/>
        </w:rPr>
        <w:t xml:space="preserve">the question about how much manure was applied </w:t>
      </w:r>
      <w:r w:rsidR="00A21DD4" w:rsidRPr="0022792E">
        <w:rPr>
          <w:rFonts w:asciiTheme="minorHAnsi" w:eastAsiaTheme="minorHAnsi" w:hAnsiTheme="minorHAnsi" w:cstheme="minorHAnsi"/>
        </w:rPr>
        <w:t xml:space="preserve">to also gather </w:t>
      </w:r>
      <w:r w:rsidR="00633056" w:rsidRPr="0022792E">
        <w:rPr>
          <w:rFonts w:asciiTheme="minorHAnsi" w:eastAsiaTheme="minorHAnsi" w:hAnsiTheme="minorHAnsi" w:cstheme="minorHAnsi"/>
        </w:rPr>
        <w:t xml:space="preserve">data </w:t>
      </w:r>
      <w:r w:rsidR="00CD0A18">
        <w:rPr>
          <w:rFonts w:asciiTheme="minorHAnsi" w:eastAsiaTheme="minorHAnsi" w:hAnsiTheme="minorHAnsi" w:cstheme="minorHAnsi"/>
        </w:rPr>
        <w:t xml:space="preserve">about </w:t>
      </w:r>
      <w:r w:rsidRPr="0022792E">
        <w:rPr>
          <w:rFonts w:asciiTheme="minorHAnsi" w:eastAsiaTheme="minorHAnsi" w:hAnsiTheme="minorHAnsi" w:cstheme="minorHAnsi"/>
        </w:rPr>
        <w:t>the type of manure</w:t>
      </w:r>
      <w:r w:rsidR="00CD0A18">
        <w:rPr>
          <w:rFonts w:asciiTheme="minorHAnsi" w:eastAsiaTheme="minorHAnsi" w:hAnsiTheme="minorHAnsi" w:cstheme="minorHAnsi"/>
        </w:rPr>
        <w:t>.</w:t>
      </w:r>
      <w:r w:rsidRPr="0022792E">
        <w:rPr>
          <w:rFonts w:asciiTheme="minorHAnsi" w:eastAsiaTheme="minorHAnsi" w:hAnsiTheme="minorHAnsi" w:cstheme="minorHAnsi"/>
        </w:rPr>
        <w:t xml:space="preserve"> </w:t>
      </w:r>
      <w:r w:rsidRPr="0022792E">
        <w:rPr>
          <w:rFonts w:asciiTheme="minorHAnsi" w:eastAsiaTheme="minorHAnsi" w:hAnsiTheme="minorHAnsi" w:cstheme="minorHAnsi"/>
        </w:rPr>
        <w:tab/>
      </w:r>
    </w:p>
    <w:p w:rsidR="00EF23EF" w:rsidRPr="0022792E" w:rsidRDefault="00EF23EF" w:rsidP="00EF23EF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</w:rPr>
      </w:pPr>
      <w:r w:rsidRPr="0022792E">
        <w:rPr>
          <w:rFonts w:asciiTheme="minorHAnsi" w:eastAsiaTheme="minorHAnsi" w:hAnsiTheme="minorHAnsi" w:cstheme="minorHAnsi"/>
        </w:rPr>
        <w:t>In the crop input (conservation) module</w:t>
      </w:r>
      <w:r w:rsidR="00633056" w:rsidRPr="0022792E">
        <w:rPr>
          <w:rFonts w:asciiTheme="minorHAnsi" w:eastAsiaTheme="minorHAnsi" w:hAnsiTheme="minorHAnsi" w:cstheme="minorHAnsi"/>
        </w:rPr>
        <w:t>, reword</w:t>
      </w:r>
      <w:r w:rsidRPr="0022792E">
        <w:rPr>
          <w:rFonts w:asciiTheme="minorHAnsi" w:eastAsiaTheme="minorHAnsi" w:hAnsiTheme="minorHAnsi" w:cstheme="minorHAnsi"/>
        </w:rPr>
        <w:t xml:space="preserve"> the question about problems faced with seed </w:t>
      </w:r>
      <w:r w:rsidR="00DA016E" w:rsidRPr="0022792E">
        <w:rPr>
          <w:rFonts w:asciiTheme="minorHAnsi" w:eastAsiaTheme="minorHAnsi" w:hAnsiTheme="minorHAnsi" w:cstheme="minorHAnsi"/>
        </w:rPr>
        <w:t xml:space="preserve">varieties </w:t>
      </w:r>
      <w:r w:rsidRPr="0022792E">
        <w:rPr>
          <w:rFonts w:asciiTheme="minorHAnsi" w:eastAsiaTheme="minorHAnsi" w:hAnsiTheme="minorHAnsi" w:cstheme="minorHAnsi"/>
        </w:rPr>
        <w:t>to accommodate multiple responses</w:t>
      </w:r>
      <w:r w:rsidR="00633056" w:rsidRPr="0022792E">
        <w:rPr>
          <w:rFonts w:asciiTheme="minorHAnsi" w:eastAsiaTheme="minorHAnsi" w:hAnsiTheme="minorHAnsi" w:cstheme="minorHAnsi"/>
        </w:rPr>
        <w:t>/problems</w:t>
      </w:r>
      <w:r w:rsidRPr="0022792E">
        <w:rPr>
          <w:rFonts w:asciiTheme="minorHAnsi" w:eastAsiaTheme="minorHAnsi" w:hAnsiTheme="minorHAnsi" w:cstheme="minorHAnsi"/>
        </w:rPr>
        <w:t xml:space="preserve"> by farmers</w:t>
      </w:r>
      <w:r w:rsidR="00CD0A18">
        <w:rPr>
          <w:rFonts w:asciiTheme="minorHAnsi" w:eastAsiaTheme="minorHAnsi" w:hAnsiTheme="minorHAnsi" w:cstheme="minorHAnsi"/>
        </w:rPr>
        <w:t>.</w:t>
      </w:r>
    </w:p>
    <w:p w:rsidR="00EF23EF" w:rsidRPr="0022792E" w:rsidRDefault="00AF067F" w:rsidP="00AF067F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</w:rPr>
      </w:pPr>
      <w:r w:rsidRPr="0022792E">
        <w:rPr>
          <w:rFonts w:asciiTheme="minorHAnsi" w:eastAsiaTheme="minorHAnsi" w:hAnsiTheme="minorHAnsi" w:cstheme="minorHAnsi"/>
        </w:rPr>
        <w:t xml:space="preserve">In the crop sale (quantities) module, ask a question about whether there </w:t>
      </w:r>
      <w:r w:rsidR="00633056" w:rsidRPr="0022792E">
        <w:rPr>
          <w:rFonts w:asciiTheme="minorHAnsi" w:eastAsiaTheme="minorHAnsi" w:hAnsiTheme="minorHAnsi" w:cstheme="minorHAnsi"/>
        </w:rPr>
        <w:t xml:space="preserve">was </w:t>
      </w:r>
      <w:r w:rsidRPr="0022792E">
        <w:rPr>
          <w:rFonts w:asciiTheme="minorHAnsi" w:eastAsiaTheme="minorHAnsi" w:hAnsiTheme="minorHAnsi" w:cstheme="minorHAnsi"/>
        </w:rPr>
        <w:t>a crop failure before asking the reasons</w:t>
      </w:r>
      <w:r w:rsidR="00633056" w:rsidRPr="0022792E">
        <w:rPr>
          <w:rFonts w:asciiTheme="minorHAnsi" w:eastAsiaTheme="minorHAnsi" w:hAnsiTheme="minorHAnsi" w:cstheme="minorHAnsi"/>
        </w:rPr>
        <w:t xml:space="preserve"> for </w:t>
      </w:r>
      <w:r w:rsidRPr="0022792E">
        <w:rPr>
          <w:rFonts w:asciiTheme="minorHAnsi" w:eastAsiaTheme="minorHAnsi" w:hAnsiTheme="minorHAnsi" w:cstheme="minorHAnsi"/>
        </w:rPr>
        <w:t>crop failure</w:t>
      </w:r>
      <w:r w:rsidR="00CD0A18">
        <w:rPr>
          <w:rFonts w:asciiTheme="minorHAnsi" w:eastAsiaTheme="minorHAnsi" w:hAnsiTheme="minorHAnsi" w:cstheme="minorHAnsi"/>
        </w:rPr>
        <w:t>.</w:t>
      </w:r>
    </w:p>
    <w:p w:rsidR="00D94216" w:rsidRPr="0022792E" w:rsidRDefault="00D94216" w:rsidP="00D94216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</w:rPr>
      </w:pPr>
      <w:r w:rsidRPr="0022792E">
        <w:rPr>
          <w:rFonts w:asciiTheme="minorHAnsi" w:eastAsiaTheme="minorHAnsi" w:hAnsiTheme="minorHAnsi" w:cstheme="minorHAnsi"/>
        </w:rPr>
        <w:t xml:space="preserve">In the crop sale (quantities) module, questions about how much of the harvest was or </w:t>
      </w:r>
      <w:r w:rsidRPr="0022792E">
        <w:rPr>
          <w:rFonts w:asciiTheme="minorHAnsi" w:eastAsiaTheme="minorHAnsi" w:hAnsiTheme="minorHAnsi" w:cstheme="minorHAnsi"/>
          <w:b/>
          <w:i/>
        </w:rPr>
        <w:t>will be</w:t>
      </w:r>
      <w:r w:rsidRPr="0022792E">
        <w:rPr>
          <w:rFonts w:asciiTheme="minorHAnsi" w:eastAsiaTheme="minorHAnsi" w:hAnsiTheme="minorHAnsi" w:cstheme="minorHAnsi"/>
        </w:rPr>
        <w:t xml:space="preserve"> used for animal feed</w:t>
      </w:r>
      <w:r w:rsidR="00633056" w:rsidRPr="0022792E">
        <w:rPr>
          <w:rFonts w:asciiTheme="minorHAnsi" w:eastAsiaTheme="minorHAnsi" w:hAnsiTheme="minorHAnsi" w:cstheme="minorHAnsi"/>
        </w:rPr>
        <w:t>/</w:t>
      </w:r>
      <w:r w:rsidRPr="0022792E">
        <w:rPr>
          <w:rFonts w:asciiTheme="minorHAnsi" w:eastAsiaTheme="minorHAnsi" w:hAnsiTheme="minorHAnsi" w:cstheme="minorHAnsi"/>
        </w:rPr>
        <w:t xml:space="preserve">crop residue may be hard to measure as farmers may know not </w:t>
      </w:r>
      <w:r w:rsidRPr="0022792E">
        <w:rPr>
          <w:rFonts w:asciiTheme="minorHAnsi" w:eastAsiaTheme="minorHAnsi" w:hAnsiTheme="minorHAnsi" w:cstheme="minorHAnsi"/>
          <w:i/>
        </w:rPr>
        <w:t>a priori</w:t>
      </w:r>
      <w:r w:rsidRPr="0022792E">
        <w:rPr>
          <w:rFonts w:asciiTheme="minorHAnsi" w:eastAsiaTheme="minorHAnsi" w:hAnsiTheme="minorHAnsi" w:cstheme="minorHAnsi"/>
        </w:rPr>
        <w:t xml:space="preserve"> how much of their harvest they </w:t>
      </w:r>
      <w:r w:rsidR="00633056" w:rsidRPr="0022792E">
        <w:rPr>
          <w:rFonts w:asciiTheme="minorHAnsi" w:eastAsiaTheme="minorHAnsi" w:hAnsiTheme="minorHAnsi" w:cstheme="minorHAnsi"/>
        </w:rPr>
        <w:t>will use for crop residue/</w:t>
      </w:r>
      <w:r w:rsidRPr="0022792E">
        <w:rPr>
          <w:rFonts w:asciiTheme="minorHAnsi" w:eastAsiaTheme="minorHAnsi" w:hAnsiTheme="minorHAnsi" w:cstheme="minorHAnsi"/>
        </w:rPr>
        <w:t xml:space="preserve">animal feed. </w:t>
      </w:r>
      <w:r w:rsidR="00633056" w:rsidRPr="0022792E">
        <w:rPr>
          <w:rFonts w:asciiTheme="minorHAnsi" w:eastAsiaTheme="minorHAnsi" w:hAnsiTheme="minorHAnsi" w:cstheme="minorHAnsi"/>
        </w:rPr>
        <w:t xml:space="preserve">May be </w:t>
      </w:r>
      <w:proofErr w:type="gramStart"/>
      <w:r w:rsidR="00633056" w:rsidRPr="0022792E">
        <w:rPr>
          <w:rFonts w:asciiTheme="minorHAnsi" w:eastAsiaTheme="minorHAnsi" w:hAnsiTheme="minorHAnsi" w:cstheme="minorHAnsi"/>
        </w:rPr>
        <w:t>ask</w:t>
      </w:r>
      <w:proofErr w:type="gramEnd"/>
      <w:r w:rsidR="00633056" w:rsidRPr="0022792E">
        <w:rPr>
          <w:rFonts w:asciiTheme="minorHAnsi" w:eastAsiaTheme="minorHAnsi" w:hAnsiTheme="minorHAnsi" w:cstheme="minorHAnsi"/>
        </w:rPr>
        <w:t xml:space="preserve"> </w:t>
      </w:r>
      <w:r w:rsidRPr="0022792E">
        <w:rPr>
          <w:rFonts w:asciiTheme="minorHAnsi" w:eastAsiaTheme="minorHAnsi" w:hAnsiTheme="minorHAnsi" w:cstheme="minorHAnsi"/>
        </w:rPr>
        <w:t xml:space="preserve">about how much </w:t>
      </w:r>
      <w:r w:rsidRPr="0022792E">
        <w:rPr>
          <w:rFonts w:asciiTheme="minorHAnsi" w:eastAsiaTheme="minorHAnsi" w:hAnsiTheme="minorHAnsi" w:cstheme="minorHAnsi"/>
          <w:b/>
        </w:rPr>
        <w:t>was</w:t>
      </w:r>
      <w:r w:rsidRPr="0022792E">
        <w:rPr>
          <w:rFonts w:asciiTheme="minorHAnsi" w:eastAsiaTheme="minorHAnsi" w:hAnsiTheme="minorHAnsi" w:cstheme="minorHAnsi"/>
        </w:rPr>
        <w:t xml:space="preserve"> used</w:t>
      </w:r>
      <w:r w:rsidR="00633056" w:rsidRPr="0022792E">
        <w:rPr>
          <w:rFonts w:asciiTheme="minorHAnsi" w:eastAsiaTheme="minorHAnsi" w:hAnsiTheme="minorHAnsi" w:cstheme="minorHAnsi"/>
        </w:rPr>
        <w:t xml:space="preserve"> for animal feed/</w:t>
      </w:r>
      <w:r w:rsidRPr="0022792E">
        <w:rPr>
          <w:rFonts w:asciiTheme="minorHAnsi" w:eastAsiaTheme="minorHAnsi" w:hAnsiTheme="minorHAnsi" w:cstheme="minorHAnsi"/>
        </w:rPr>
        <w:t>crop residue</w:t>
      </w:r>
      <w:r w:rsidR="00A21DD4" w:rsidRPr="0022792E">
        <w:rPr>
          <w:rFonts w:asciiTheme="minorHAnsi" w:eastAsiaTheme="minorHAnsi" w:hAnsiTheme="minorHAnsi" w:cstheme="minorHAnsi"/>
        </w:rPr>
        <w:t>.</w:t>
      </w:r>
    </w:p>
    <w:p w:rsidR="00D77186" w:rsidRPr="0022792E" w:rsidRDefault="00E538A8" w:rsidP="004E5D2E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22792E">
        <w:rPr>
          <w:rFonts w:asciiTheme="minorHAnsi" w:eastAsiaTheme="minorHAnsi" w:hAnsiTheme="minorHAnsi" w:cstheme="minorHAnsi"/>
        </w:rPr>
        <w:t>In the crop storage</w:t>
      </w:r>
      <w:r w:rsidR="00CD0A18">
        <w:rPr>
          <w:rFonts w:asciiTheme="minorHAnsi" w:eastAsiaTheme="minorHAnsi" w:hAnsiTheme="minorHAnsi" w:cstheme="minorHAnsi"/>
        </w:rPr>
        <w:t xml:space="preserve"> module, the question about </w:t>
      </w:r>
      <w:r w:rsidRPr="0022792E">
        <w:rPr>
          <w:rFonts w:asciiTheme="minorHAnsi" w:eastAsiaTheme="minorHAnsi" w:hAnsiTheme="minorHAnsi" w:cstheme="minorHAnsi"/>
        </w:rPr>
        <w:t xml:space="preserve">quantity in storage may be hard to estimate since some crops (e.g., millet, sorghum) are stored with the corpuses. </w:t>
      </w:r>
      <w:r w:rsidR="00633056" w:rsidRPr="0022792E">
        <w:rPr>
          <w:rFonts w:asciiTheme="minorHAnsi" w:eastAsiaTheme="minorHAnsi" w:hAnsiTheme="minorHAnsi" w:cstheme="minorHAnsi"/>
        </w:rPr>
        <w:t>May be r</w:t>
      </w:r>
      <w:r w:rsidRPr="0022792E">
        <w:rPr>
          <w:rFonts w:asciiTheme="minorHAnsi" w:eastAsiaTheme="minorHAnsi" w:hAnsiTheme="minorHAnsi" w:cstheme="minorHAnsi"/>
        </w:rPr>
        <w:t>eworded</w:t>
      </w:r>
      <w:r w:rsidR="00633056" w:rsidRPr="0022792E">
        <w:rPr>
          <w:rFonts w:asciiTheme="minorHAnsi" w:eastAsiaTheme="minorHAnsi" w:hAnsiTheme="minorHAnsi" w:cstheme="minorHAnsi"/>
        </w:rPr>
        <w:t xml:space="preserve"> the question</w:t>
      </w:r>
      <w:r w:rsidRPr="0022792E">
        <w:rPr>
          <w:rFonts w:asciiTheme="minorHAnsi" w:eastAsiaTheme="minorHAnsi" w:hAnsiTheme="minorHAnsi" w:cstheme="minorHAnsi"/>
        </w:rPr>
        <w:t xml:space="preserve"> so that </w:t>
      </w:r>
      <w:r w:rsidR="00633056" w:rsidRPr="0022792E">
        <w:rPr>
          <w:rFonts w:asciiTheme="minorHAnsi" w:eastAsiaTheme="minorHAnsi" w:hAnsiTheme="minorHAnsi" w:cstheme="minorHAnsi"/>
        </w:rPr>
        <w:t xml:space="preserve">the </w:t>
      </w:r>
      <w:r w:rsidRPr="0022792E">
        <w:rPr>
          <w:rFonts w:asciiTheme="minorHAnsi" w:eastAsiaTheme="minorHAnsi" w:hAnsiTheme="minorHAnsi" w:cstheme="minorHAnsi"/>
        </w:rPr>
        <w:t>quantity</w:t>
      </w:r>
      <w:r w:rsidR="00633056" w:rsidRPr="0022792E">
        <w:rPr>
          <w:rFonts w:asciiTheme="minorHAnsi" w:eastAsiaTheme="minorHAnsi" w:hAnsiTheme="minorHAnsi" w:cstheme="minorHAnsi"/>
        </w:rPr>
        <w:t xml:space="preserve"> of crop</w:t>
      </w:r>
      <w:r w:rsidRPr="0022792E">
        <w:rPr>
          <w:rFonts w:asciiTheme="minorHAnsi" w:eastAsiaTheme="minorHAnsi" w:hAnsiTheme="minorHAnsi" w:cstheme="minorHAnsi"/>
        </w:rPr>
        <w:t xml:space="preserve"> in storage</w:t>
      </w:r>
      <w:r w:rsidR="00CD0A18">
        <w:rPr>
          <w:rFonts w:asciiTheme="minorHAnsi" w:eastAsiaTheme="minorHAnsi" w:hAnsiTheme="minorHAnsi" w:cstheme="minorHAnsi"/>
        </w:rPr>
        <w:t xml:space="preserve"> is excluding </w:t>
      </w:r>
      <w:r w:rsidR="00A21DD4" w:rsidRPr="0022792E">
        <w:rPr>
          <w:rFonts w:asciiTheme="minorHAnsi" w:eastAsiaTheme="minorHAnsi" w:hAnsiTheme="minorHAnsi" w:cstheme="minorHAnsi"/>
        </w:rPr>
        <w:t xml:space="preserve">crop </w:t>
      </w:r>
      <w:r w:rsidR="008322E3" w:rsidRPr="0022792E">
        <w:rPr>
          <w:rFonts w:asciiTheme="minorHAnsi" w:eastAsiaTheme="minorHAnsi" w:hAnsiTheme="minorHAnsi" w:cstheme="minorHAnsi"/>
        </w:rPr>
        <w:t>corpuses</w:t>
      </w:r>
      <w:r w:rsidR="00A21DD4" w:rsidRPr="0022792E">
        <w:rPr>
          <w:rFonts w:asciiTheme="minorHAnsi" w:eastAsiaTheme="minorHAnsi" w:hAnsiTheme="minorHAnsi" w:cstheme="minorHAnsi"/>
        </w:rPr>
        <w:t xml:space="preserve">. </w:t>
      </w:r>
    </w:p>
    <w:p w:rsidR="008322E3" w:rsidRPr="0022792E" w:rsidRDefault="006B340B" w:rsidP="006B340B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>In the liv</w:t>
      </w:r>
      <w:r w:rsidR="008322E3" w:rsidRPr="0022792E">
        <w:rPr>
          <w:rFonts w:asciiTheme="minorHAnsi" w:hAnsiTheme="minorHAnsi" w:cstheme="minorHAnsi"/>
        </w:rPr>
        <w:t>estock module</w:t>
      </w:r>
    </w:p>
    <w:p w:rsidR="008322E3" w:rsidRPr="0022792E" w:rsidRDefault="008322E3" w:rsidP="008322E3">
      <w:pPr>
        <w:pStyle w:val="ListParagraph"/>
        <w:numPr>
          <w:ilvl w:val="1"/>
          <w:numId w:val="10"/>
        </w:numPr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>The</w:t>
      </w:r>
      <w:r w:rsidR="006B340B" w:rsidRPr="0022792E">
        <w:rPr>
          <w:rFonts w:asciiTheme="minorHAnsi" w:hAnsiTheme="minorHAnsi" w:cstheme="minorHAnsi"/>
        </w:rPr>
        <w:t xml:space="preserve"> question about the amount of manure produced by animal type may be hard to estimate. </w:t>
      </w:r>
      <w:r w:rsidR="00250D5E" w:rsidRPr="0022792E">
        <w:rPr>
          <w:rFonts w:asciiTheme="minorHAnsi" w:hAnsiTheme="minorHAnsi" w:cstheme="minorHAnsi"/>
        </w:rPr>
        <w:t>May</w:t>
      </w:r>
      <w:r w:rsidR="006B340B" w:rsidRPr="0022792E">
        <w:rPr>
          <w:rFonts w:asciiTheme="minorHAnsi" w:hAnsiTheme="minorHAnsi" w:cstheme="minorHAnsi"/>
        </w:rPr>
        <w:t xml:space="preserve"> be collect data </w:t>
      </w:r>
      <w:r w:rsidR="00250D5E" w:rsidRPr="0022792E">
        <w:rPr>
          <w:rFonts w:asciiTheme="minorHAnsi" w:hAnsiTheme="minorHAnsi" w:cstheme="minorHAnsi"/>
        </w:rPr>
        <w:t xml:space="preserve">on </w:t>
      </w:r>
      <w:r w:rsidR="006B340B" w:rsidRPr="0022792E">
        <w:rPr>
          <w:rFonts w:asciiTheme="minorHAnsi" w:hAnsiTheme="minorHAnsi" w:cstheme="minorHAnsi"/>
        </w:rPr>
        <w:t>total manure produced</w:t>
      </w:r>
      <w:r w:rsidR="00A21DD4" w:rsidRPr="0022792E">
        <w:rPr>
          <w:rFonts w:asciiTheme="minorHAnsi" w:hAnsiTheme="minorHAnsi" w:cstheme="minorHAnsi"/>
        </w:rPr>
        <w:t xml:space="preserve">. </w:t>
      </w:r>
    </w:p>
    <w:p w:rsidR="008322E3" w:rsidRPr="0022792E" w:rsidRDefault="008322E3" w:rsidP="008322E3">
      <w:pPr>
        <w:pStyle w:val="ListParagraph"/>
        <w:numPr>
          <w:ilvl w:val="1"/>
          <w:numId w:val="10"/>
        </w:numPr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 xml:space="preserve">Add questions about </w:t>
      </w:r>
      <w:r w:rsidR="00A21DD4" w:rsidRPr="0022792E">
        <w:rPr>
          <w:rFonts w:asciiTheme="minorHAnsi" w:hAnsiTheme="minorHAnsi" w:cstheme="minorHAnsi"/>
        </w:rPr>
        <w:t xml:space="preserve">the </w:t>
      </w:r>
      <w:r w:rsidRPr="0022792E">
        <w:rPr>
          <w:rFonts w:asciiTheme="minorHAnsi" w:hAnsiTheme="minorHAnsi" w:cstheme="minorHAnsi"/>
        </w:rPr>
        <w:t>number of animals received</w:t>
      </w:r>
      <w:r w:rsidR="00CD0A18">
        <w:rPr>
          <w:rFonts w:asciiTheme="minorHAnsi" w:hAnsiTheme="minorHAnsi" w:cstheme="minorHAnsi"/>
        </w:rPr>
        <w:t xml:space="preserve"> by the household</w:t>
      </w:r>
      <w:r w:rsidRPr="0022792E">
        <w:rPr>
          <w:rFonts w:asciiTheme="minorHAnsi" w:hAnsiTheme="minorHAnsi" w:cstheme="minorHAnsi"/>
        </w:rPr>
        <w:t xml:space="preserve"> as gift, given </w:t>
      </w:r>
      <w:r w:rsidR="00CD0A18">
        <w:rPr>
          <w:rFonts w:asciiTheme="minorHAnsi" w:hAnsiTheme="minorHAnsi" w:cstheme="minorHAnsi"/>
        </w:rPr>
        <w:t xml:space="preserve">by the household </w:t>
      </w:r>
      <w:r w:rsidRPr="0022792E">
        <w:rPr>
          <w:rFonts w:asciiTheme="minorHAnsi" w:hAnsiTheme="minorHAnsi" w:cstheme="minorHAnsi"/>
        </w:rPr>
        <w:t>as gift, and additions due to birth and purchase</w:t>
      </w:r>
      <w:r w:rsidR="00CD0A18">
        <w:rPr>
          <w:rFonts w:asciiTheme="minorHAnsi" w:hAnsiTheme="minorHAnsi" w:cstheme="minorHAnsi"/>
        </w:rPr>
        <w:t>.</w:t>
      </w:r>
    </w:p>
    <w:p w:rsidR="00E00EE1" w:rsidRDefault="005D5E89" w:rsidP="00E00EE1">
      <w:pPr>
        <w:pStyle w:val="ListParagraph"/>
        <w:numPr>
          <w:ilvl w:val="1"/>
          <w:numId w:val="10"/>
        </w:numPr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 xml:space="preserve">Add questions </w:t>
      </w:r>
      <w:r w:rsidR="00E00EE1" w:rsidRPr="0022792E">
        <w:rPr>
          <w:rFonts w:asciiTheme="minorHAnsi" w:hAnsiTheme="minorHAnsi" w:cstheme="minorHAnsi"/>
        </w:rPr>
        <w:t xml:space="preserve">on livestock to collect data bout </w:t>
      </w:r>
      <w:r w:rsidRPr="0022792E">
        <w:rPr>
          <w:rFonts w:asciiTheme="minorHAnsi" w:hAnsiTheme="minorHAnsi" w:cstheme="minorHAnsi"/>
        </w:rPr>
        <w:t>housing</w:t>
      </w:r>
      <w:r w:rsidR="00E00EE1" w:rsidRPr="0022792E">
        <w:rPr>
          <w:rFonts w:asciiTheme="minorHAnsi" w:hAnsiTheme="minorHAnsi" w:cstheme="minorHAnsi"/>
        </w:rPr>
        <w:t xml:space="preserve">, availability of drinking of water, level of mechanization, and marketing. </w:t>
      </w:r>
      <w:proofErr w:type="spellStart"/>
      <w:r w:rsidR="00E00EE1" w:rsidRPr="0022792E">
        <w:rPr>
          <w:rFonts w:asciiTheme="minorHAnsi" w:hAnsiTheme="minorHAnsi" w:cstheme="minorHAnsi"/>
        </w:rPr>
        <w:t>Dr.</w:t>
      </w:r>
      <w:proofErr w:type="spellEnd"/>
      <w:r w:rsidR="00E00EE1" w:rsidRPr="0022792E">
        <w:rPr>
          <w:rFonts w:asciiTheme="minorHAnsi" w:hAnsiTheme="minorHAnsi" w:cstheme="minorHAnsi"/>
        </w:rPr>
        <w:t xml:space="preserve"> </w:t>
      </w:r>
      <w:r w:rsidR="00E00EE1" w:rsidRPr="0022792E">
        <w:rPr>
          <w:rFonts w:asciiTheme="minorHAnsi" w:hAnsiTheme="minorHAnsi" w:cstheme="minorHAnsi"/>
        </w:rPr>
        <w:t xml:space="preserve">Franklin K. </w:t>
      </w:r>
      <w:r w:rsidR="00E00EE1" w:rsidRPr="0022792E">
        <w:rPr>
          <w:rFonts w:asciiTheme="minorHAnsi" w:hAnsiTheme="minorHAnsi" w:cstheme="minorHAnsi"/>
        </w:rPr>
        <w:t>from Animal Research Institute shared an instrument (Volta basin household</w:t>
      </w:r>
      <w:r w:rsidR="00E00EE1" w:rsidRPr="0022792E">
        <w:rPr>
          <w:rFonts w:asciiTheme="minorHAnsi" w:hAnsiTheme="minorHAnsi" w:cstheme="minorHAnsi"/>
        </w:rPr>
        <w:t xml:space="preserve"> survey instrument</w:t>
      </w:r>
      <w:r w:rsidR="00E00EE1" w:rsidRPr="0022792E">
        <w:rPr>
          <w:rFonts w:asciiTheme="minorHAnsi" w:hAnsiTheme="minorHAnsi" w:cstheme="minorHAnsi"/>
        </w:rPr>
        <w:t xml:space="preserve">) for IFPRI’s review. </w:t>
      </w:r>
    </w:p>
    <w:p w:rsidR="009A59CE" w:rsidRDefault="009A59CE" w:rsidP="009A59CE">
      <w:pPr>
        <w:pStyle w:val="ListParagraph"/>
        <w:numPr>
          <w:ilvl w:val="1"/>
          <w:numId w:val="1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Renting of animals is </w:t>
      </w:r>
      <w:r w:rsidRPr="009A59CE">
        <w:rPr>
          <w:rFonts w:asciiTheme="minorHAnsi" w:hAnsiTheme="minorHAnsi" w:cstheme="minorHAnsi"/>
        </w:rPr>
        <w:t xml:space="preserve">not </w:t>
      </w:r>
      <w:r>
        <w:rPr>
          <w:rFonts w:asciiTheme="minorHAnsi" w:hAnsiTheme="minorHAnsi" w:cstheme="minorHAnsi"/>
        </w:rPr>
        <w:t xml:space="preserve">a common practice in the target region. May be </w:t>
      </w:r>
      <w:proofErr w:type="gramStart"/>
      <w:r>
        <w:rPr>
          <w:rFonts w:asciiTheme="minorHAnsi" w:hAnsiTheme="minorHAnsi" w:cstheme="minorHAnsi"/>
        </w:rPr>
        <w:t>replace</w:t>
      </w:r>
      <w:proofErr w:type="gramEnd"/>
      <w:r>
        <w:rPr>
          <w:rFonts w:asciiTheme="minorHAnsi" w:hAnsiTheme="minorHAnsi" w:cstheme="minorHAnsi"/>
        </w:rPr>
        <w:t xml:space="preserve"> “rental” with "to provide service.”</w:t>
      </w:r>
      <w:r w:rsidRPr="009A59CE">
        <w:rPr>
          <w:rFonts w:asciiTheme="minorHAnsi" w:hAnsiTheme="minorHAnsi" w:cstheme="minorHAnsi"/>
        </w:rPr>
        <w:t xml:space="preserve"> </w:t>
      </w:r>
    </w:p>
    <w:p w:rsidR="009A59CE" w:rsidRDefault="00F24B04" w:rsidP="00F24B04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the welfare and food security module</w:t>
      </w:r>
      <w:r w:rsidR="009A59CE">
        <w:rPr>
          <w:rFonts w:asciiTheme="minorHAnsi" w:hAnsiTheme="minorHAnsi" w:cstheme="minorHAnsi"/>
        </w:rPr>
        <w:t>:</w:t>
      </w:r>
    </w:p>
    <w:p w:rsidR="00F24B04" w:rsidRDefault="009A59CE" w:rsidP="009A59CE">
      <w:pPr>
        <w:pStyle w:val="ListParagraph"/>
        <w:numPr>
          <w:ilvl w:val="1"/>
          <w:numId w:val="1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F24B04">
        <w:rPr>
          <w:rFonts w:asciiTheme="minorHAnsi" w:hAnsiTheme="minorHAnsi" w:cstheme="minorHAnsi"/>
        </w:rPr>
        <w:t>dd a question about whether the household had enough ‘quality’ food to feed the household (in addition to the ‘quantity’ of food).</w:t>
      </w:r>
    </w:p>
    <w:p w:rsidR="009A59CE" w:rsidRDefault="009A59CE" w:rsidP="009A59CE">
      <w:pPr>
        <w:pStyle w:val="ListParagraph"/>
        <w:numPr>
          <w:ilvl w:val="1"/>
          <w:numId w:val="1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May be ask respondents to define what they consider as rich before asking them to describe their condition (as rich, comfortable, poor, etc.)</w:t>
      </w:r>
    </w:p>
    <w:p w:rsidR="009A59CE" w:rsidRDefault="009A59CE" w:rsidP="009A59CE">
      <w:pPr>
        <w:pStyle w:val="ListParagraph"/>
        <w:numPr>
          <w:ilvl w:val="1"/>
          <w:numId w:val="1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Reword the question about w</w:t>
      </w:r>
      <w:r w:rsidRPr="009A59CE">
        <w:rPr>
          <w:rFonts w:asciiTheme="minorHAnsi" w:hAnsiTheme="minorHAnsi" w:cstheme="minorHAnsi"/>
        </w:rPr>
        <w:t>ho in the household usually eats a</w:t>
      </w:r>
      <w:r>
        <w:rPr>
          <w:rFonts w:asciiTheme="minorHAnsi" w:hAnsiTheme="minorHAnsi" w:cstheme="minorHAnsi"/>
        </w:rPr>
        <w:t xml:space="preserve"> more diverse variety of foods. Household members share the same type of food cooked in household and intra-household variation may arise with regard to quantity consumed and not variety of food consumed per se.</w:t>
      </w:r>
    </w:p>
    <w:p w:rsidR="009A59CE" w:rsidRDefault="009A59CE" w:rsidP="009A59CE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the housing module, farmers may not have a good idea of how much it would cost if they were going to rent or pay their</w:t>
      </w:r>
      <w:r w:rsidRPr="009A59CE">
        <w:rPr>
          <w:rFonts w:asciiTheme="minorHAnsi" w:hAnsiTheme="minorHAnsi" w:cstheme="minorHAnsi"/>
        </w:rPr>
        <w:t xml:space="preserve"> house</w:t>
      </w:r>
      <w:r>
        <w:rPr>
          <w:rFonts w:asciiTheme="minorHAnsi" w:hAnsiTheme="minorHAnsi" w:cstheme="minorHAnsi"/>
        </w:rPr>
        <w:t xml:space="preserve">. </w:t>
      </w:r>
      <w:proofErr w:type="gramStart"/>
      <w:r>
        <w:rPr>
          <w:rFonts w:asciiTheme="minorHAnsi" w:hAnsiTheme="minorHAnsi" w:cstheme="minorHAnsi"/>
        </w:rPr>
        <w:t>This question will</w:t>
      </w:r>
      <w:proofErr w:type="gramEnd"/>
      <w:r>
        <w:rPr>
          <w:rFonts w:asciiTheme="minorHAnsi" w:hAnsiTheme="minorHAnsi" w:cstheme="minorHAnsi"/>
        </w:rPr>
        <w:t xml:space="preserve"> revision to make it easier for the farmer to come up with an accurate estimate. </w:t>
      </w:r>
    </w:p>
    <w:p w:rsidR="00FB215C" w:rsidRPr="0022792E" w:rsidRDefault="00A21DD4" w:rsidP="00E55B7C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22792E">
        <w:rPr>
          <w:rFonts w:asciiTheme="minorHAnsi" w:hAnsiTheme="minorHAnsi" w:cstheme="minorHAnsi"/>
        </w:rPr>
        <w:t>In the woman anthropometry module, r</w:t>
      </w:r>
      <w:r w:rsidR="00FB215C" w:rsidRPr="0022792E">
        <w:rPr>
          <w:rFonts w:asciiTheme="minorHAnsi" w:hAnsiTheme="minorHAnsi" w:cstheme="minorHAnsi"/>
        </w:rPr>
        <w:t>eword the question</w:t>
      </w:r>
      <w:r w:rsidR="00FB51A5" w:rsidRPr="0022792E">
        <w:rPr>
          <w:rFonts w:asciiTheme="minorHAnsi" w:hAnsiTheme="minorHAnsi" w:cstheme="minorHAnsi"/>
        </w:rPr>
        <w:t xml:space="preserve"> “Are you currently pregnant?”</w:t>
      </w:r>
      <w:r w:rsidR="00FB215C" w:rsidRPr="0022792E">
        <w:rPr>
          <w:rFonts w:asciiTheme="minorHAnsi" w:hAnsiTheme="minorHAnsi" w:cstheme="minorHAnsi"/>
        </w:rPr>
        <w:t xml:space="preserve"> </w:t>
      </w:r>
      <w:r w:rsidR="00FB51A5" w:rsidRPr="0022792E">
        <w:rPr>
          <w:rFonts w:asciiTheme="minorHAnsi" w:hAnsiTheme="minorHAnsi" w:cstheme="minorHAnsi"/>
        </w:rPr>
        <w:t>to make it less culturally sensitive.</w:t>
      </w:r>
      <w:r w:rsidRPr="0022792E">
        <w:rPr>
          <w:rFonts w:asciiTheme="minorHAnsi" w:hAnsiTheme="minorHAnsi" w:cstheme="minorHAnsi"/>
        </w:rPr>
        <w:t xml:space="preserve"> Participants feet that asking a women </w:t>
      </w:r>
      <w:r w:rsidR="00CD0A18">
        <w:rPr>
          <w:rFonts w:asciiTheme="minorHAnsi" w:hAnsiTheme="minorHAnsi" w:cstheme="minorHAnsi"/>
        </w:rPr>
        <w:t>if</w:t>
      </w:r>
      <w:r w:rsidRPr="0022792E">
        <w:rPr>
          <w:rFonts w:asciiTheme="minorHAnsi" w:hAnsiTheme="minorHAnsi" w:cstheme="minorHAnsi"/>
        </w:rPr>
        <w:t xml:space="preserve"> is pregnant can be ‘offensive’ and IPFRI will need to find a less offensive way of </w:t>
      </w:r>
      <w:r w:rsidR="00CD0A18">
        <w:rPr>
          <w:rFonts w:asciiTheme="minorHAnsi" w:hAnsiTheme="minorHAnsi" w:cstheme="minorHAnsi"/>
        </w:rPr>
        <w:t xml:space="preserve">figuring out whether the female respondent is pregnant. </w:t>
      </w:r>
    </w:p>
    <w:p w:rsidR="006B340B" w:rsidRPr="0022792E" w:rsidRDefault="006B340B" w:rsidP="008322E3">
      <w:pPr>
        <w:pStyle w:val="ListParagraph"/>
        <w:jc w:val="both"/>
        <w:rPr>
          <w:rFonts w:asciiTheme="minorHAnsi" w:hAnsiTheme="minorHAnsi" w:cstheme="minorHAnsi"/>
        </w:rPr>
      </w:pPr>
    </w:p>
    <w:p w:rsidR="004E5D2E" w:rsidRPr="0022792E" w:rsidRDefault="00C23DE4" w:rsidP="004E5D2E">
      <w:pPr>
        <w:jc w:val="both"/>
        <w:rPr>
          <w:rFonts w:cstheme="minorHAnsi"/>
          <w:sz w:val="24"/>
          <w:szCs w:val="24"/>
        </w:rPr>
      </w:pPr>
      <w:r w:rsidRPr="0022792E">
        <w:rPr>
          <w:rFonts w:cstheme="minorHAnsi"/>
          <w:sz w:val="24"/>
          <w:szCs w:val="24"/>
        </w:rPr>
        <w:t xml:space="preserve">The following are </w:t>
      </w:r>
      <w:r w:rsidR="00FB215C" w:rsidRPr="0022792E">
        <w:rPr>
          <w:rFonts w:cstheme="minorHAnsi"/>
          <w:sz w:val="24"/>
          <w:szCs w:val="24"/>
        </w:rPr>
        <w:t xml:space="preserve">among the </w:t>
      </w:r>
      <w:r w:rsidR="00FB51A5" w:rsidRPr="0022792E">
        <w:rPr>
          <w:rFonts w:cstheme="minorHAnsi"/>
          <w:sz w:val="24"/>
          <w:szCs w:val="24"/>
        </w:rPr>
        <w:t xml:space="preserve">concerns </w:t>
      </w:r>
      <w:r w:rsidRPr="0022792E">
        <w:rPr>
          <w:rFonts w:cstheme="minorHAnsi"/>
          <w:sz w:val="24"/>
          <w:szCs w:val="24"/>
        </w:rPr>
        <w:t>raised by participants regarding the</w:t>
      </w:r>
      <w:r w:rsidR="000971C8" w:rsidRPr="0022792E">
        <w:rPr>
          <w:rFonts w:cstheme="minorHAnsi"/>
          <w:sz w:val="24"/>
          <w:szCs w:val="24"/>
        </w:rPr>
        <w:t xml:space="preserve"> baseline</w:t>
      </w:r>
      <w:r w:rsidRPr="0022792E">
        <w:rPr>
          <w:rFonts w:cstheme="minorHAnsi"/>
          <w:sz w:val="24"/>
          <w:szCs w:val="24"/>
        </w:rPr>
        <w:t xml:space="preserve"> instrument</w:t>
      </w:r>
      <w:r w:rsidR="00FB51A5" w:rsidRPr="0022792E">
        <w:rPr>
          <w:rFonts w:cstheme="minorHAnsi"/>
          <w:sz w:val="24"/>
          <w:szCs w:val="24"/>
        </w:rPr>
        <w:t xml:space="preserve"> for northern Ghana</w:t>
      </w:r>
    </w:p>
    <w:p w:rsidR="00CD696B" w:rsidRPr="0022792E" w:rsidRDefault="00CD696B" w:rsidP="00CD696B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lang w:val="en-US"/>
        </w:rPr>
      </w:pPr>
      <w:r w:rsidRPr="0022792E">
        <w:rPr>
          <w:rFonts w:asciiTheme="minorHAnsi" w:eastAsiaTheme="minorHAnsi" w:hAnsiTheme="minorHAnsi" w:cstheme="minorHAnsi"/>
          <w:lang w:val="en-US"/>
        </w:rPr>
        <w:t xml:space="preserve">The instrument is very long and </w:t>
      </w:r>
      <w:r w:rsidR="000971C8" w:rsidRPr="0022792E">
        <w:rPr>
          <w:rFonts w:asciiTheme="minorHAnsi" w:eastAsiaTheme="minorHAnsi" w:hAnsiTheme="minorHAnsi" w:cstheme="minorHAnsi"/>
          <w:lang w:val="en-US"/>
        </w:rPr>
        <w:t>administering such a long survey may pose a serious c</w:t>
      </w:r>
      <w:r w:rsidRPr="0022792E">
        <w:rPr>
          <w:rFonts w:asciiTheme="minorHAnsi" w:eastAsiaTheme="minorHAnsi" w:hAnsiTheme="minorHAnsi" w:cstheme="minorHAnsi"/>
          <w:lang w:val="en-US"/>
        </w:rPr>
        <w:t>hallenge</w:t>
      </w:r>
      <w:r w:rsidR="000971C8" w:rsidRPr="0022792E">
        <w:rPr>
          <w:rFonts w:asciiTheme="minorHAnsi" w:eastAsiaTheme="minorHAnsi" w:hAnsiTheme="minorHAnsi" w:cstheme="minorHAnsi"/>
          <w:lang w:val="en-US"/>
        </w:rPr>
        <w:t>.</w:t>
      </w:r>
    </w:p>
    <w:p w:rsidR="00CD696B" w:rsidRPr="0022792E" w:rsidRDefault="001C15ED" w:rsidP="00CD696B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lang w:val="en-US"/>
        </w:rPr>
      </w:pPr>
      <w:r w:rsidRPr="0022792E">
        <w:rPr>
          <w:rFonts w:asciiTheme="minorHAnsi" w:eastAsiaTheme="minorHAnsi" w:hAnsiTheme="minorHAnsi" w:cstheme="minorHAnsi"/>
          <w:lang w:val="en-US"/>
        </w:rPr>
        <w:t>Most of the questions in the Health and Labor module</w:t>
      </w:r>
      <w:r w:rsidR="00C6339B" w:rsidRPr="0022792E">
        <w:rPr>
          <w:rFonts w:asciiTheme="minorHAnsi" w:eastAsiaTheme="minorHAnsi" w:hAnsiTheme="minorHAnsi" w:cstheme="minorHAnsi"/>
          <w:lang w:val="en-US"/>
        </w:rPr>
        <w:t>s</w:t>
      </w:r>
      <w:r w:rsidRPr="0022792E">
        <w:rPr>
          <w:rFonts w:asciiTheme="minorHAnsi" w:eastAsiaTheme="minorHAnsi" w:hAnsiTheme="minorHAnsi" w:cstheme="minorHAnsi"/>
          <w:lang w:val="en-US"/>
        </w:rPr>
        <w:t xml:space="preserve"> may not be applicable to </w:t>
      </w:r>
      <w:r w:rsidR="00FB51A5" w:rsidRPr="0022792E">
        <w:rPr>
          <w:rFonts w:asciiTheme="minorHAnsi" w:eastAsiaTheme="minorHAnsi" w:hAnsiTheme="minorHAnsi" w:cstheme="minorHAnsi"/>
          <w:lang w:val="en-US"/>
        </w:rPr>
        <w:t xml:space="preserve">the </w:t>
      </w:r>
      <w:r w:rsidR="000971C8" w:rsidRPr="0022792E">
        <w:rPr>
          <w:rFonts w:asciiTheme="minorHAnsi" w:eastAsiaTheme="minorHAnsi" w:hAnsiTheme="minorHAnsi" w:cstheme="minorHAnsi"/>
          <w:lang w:val="en-US"/>
        </w:rPr>
        <w:t xml:space="preserve">majority of the people in the </w:t>
      </w:r>
      <w:r w:rsidRPr="0022792E">
        <w:rPr>
          <w:rFonts w:asciiTheme="minorHAnsi" w:eastAsiaTheme="minorHAnsi" w:hAnsiTheme="minorHAnsi" w:cstheme="minorHAnsi"/>
          <w:lang w:val="en-US"/>
        </w:rPr>
        <w:t>target communities</w:t>
      </w:r>
      <w:r w:rsidR="00FB51A5" w:rsidRPr="0022792E">
        <w:rPr>
          <w:rFonts w:asciiTheme="minorHAnsi" w:eastAsiaTheme="minorHAnsi" w:hAnsiTheme="minorHAnsi" w:cstheme="minorHAnsi"/>
          <w:lang w:val="en-US"/>
        </w:rPr>
        <w:t xml:space="preserve"> and h</w:t>
      </w:r>
      <w:r w:rsidRPr="0022792E">
        <w:rPr>
          <w:rFonts w:asciiTheme="minorHAnsi" w:eastAsiaTheme="minorHAnsi" w:hAnsiTheme="minorHAnsi" w:cstheme="minorHAnsi"/>
          <w:lang w:val="en-US"/>
        </w:rPr>
        <w:t xml:space="preserve">ence </w:t>
      </w:r>
      <w:r w:rsidR="00CD0A18">
        <w:rPr>
          <w:rFonts w:asciiTheme="minorHAnsi" w:eastAsiaTheme="minorHAnsi" w:hAnsiTheme="minorHAnsi" w:cstheme="minorHAnsi"/>
          <w:lang w:val="en-US"/>
        </w:rPr>
        <w:t>it may be worth cutting/revising these modules</w:t>
      </w:r>
      <w:r w:rsidRPr="0022792E">
        <w:rPr>
          <w:rFonts w:asciiTheme="minorHAnsi" w:eastAsiaTheme="minorHAnsi" w:hAnsiTheme="minorHAnsi" w:cstheme="minorHAnsi"/>
          <w:lang w:val="en-US"/>
        </w:rPr>
        <w:t xml:space="preserve">. </w:t>
      </w:r>
    </w:p>
    <w:p w:rsidR="00D77186" w:rsidRPr="0022792E" w:rsidRDefault="00FB51A5" w:rsidP="00D77186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</w:rPr>
      </w:pPr>
      <w:r w:rsidRPr="0022792E">
        <w:rPr>
          <w:rFonts w:asciiTheme="minorHAnsi" w:eastAsiaTheme="minorHAnsi" w:hAnsiTheme="minorHAnsi" w:cstheme="minorHAnsi"/>
        </w:rPr>
        <w:t>Providing p</w:t>
      </w:r>
      <w:r w:rsidR="00D77186" w:rsidRPr="0022792E">
        <w:rPr>
          <w:rFonts w:asciiTheme="minorHAnsi" w:eastAsiaTheme="minorHAnsi" w:hAnsiTheme="minorHAnsi" w:cstheme="minorHAnsi"/>
        </w:rPr>
        <w:t>lot- and parcel-level data</w:t>
      </w:r>
      <w:r w:rsidR="001C15ED" w:rsidRPr="0022792E">
        <w:rPr>
          <w:rFonts w:asciiTheme="minorHAnsi" w:eastAsiaTheme="minorHAnsi" w:hAnsiTheme="minorHAnsi" w:cstheme="minorHAnsi"/>
        </w:rPr>
        <w:t xml:space="preserve"> about agricultural land</w:t>
      </w:r>
      <w:r w:rsidR="000971C8" w:rsidRPr="0022792E">
        <w:rPr>
          <w:rFonts w:asciiTheme="minorHAnsi" w:eastAsiaTheme="minorHAnsi" w:hAnsiTheme="minorHAnsi" w:cstheme="minorHAnsi"/>
        </w:rPr>
        <w:t xml:space="preserve"> and crop production</w:t>
      </w:r>
      <w:r w:rsidR="001C15ED" w:rsidRPr="0022792E">
        <w:rPr>
          <w:rFonts w:asciiTheme="minorHAnsi" w:eastAsiaTheme="minorHAnsi" w:hAnsiTheme="minorHAnsi" w:cstheme="minorHAnsi"/>
        </w:rPr>
        <w:t xml:space="preserve"> can be </w:t>
      </w:r>
      <w:r w:rsidRPr="0022792E">
        <w:rPr>
          <w:rFonts w:asciiTheme="minorHAnsi" w:eastAsiaTheme="minorHAnsi" w:hAnsiTheme="minorHAnsi" w:cstheme="minorHAnsi"/>
        </w:rPr>
        <w:t>difficult for farmers and ma</w:t>
      </w:r>
      <w:r w:rsidR="000971C8" w:rsidRPr="0022792E">
        <w:rPr>
          <w:rFonts w:asciiTheme="minorHAnsi" w:eastAsiaTheme="minorHAnsi" w:hAnsiTheme="minorHAnsi" w:cstheme="minorHAnsi"/>
        </w:rPr>
        <w:t xml:space="preserve">y </w:t>
      </w:r>
      <w:r w:rsidR="00CD0A18">
        <w:rPr>
          <w:rFonts w:asciiTheme="minorHAnsi" w:eastAsiaTheme="minorHAnsi" w:hAnsiTheme="minorHAnsi" w:cstheme="minorHAnsi"/>
        </w:rPr>
        <w:t xml:space="preserve">take a lot of their time. </w:t>
      </w:r>
      <w:r w:rsidR="000971C8" w:rsidRPr="0022792E">
        <w:rPr>
          <w:rFonts w:asciiTheme="minorHAnsi" w:eastAsiaTheme="minorHAnsi" w:hAnsiTheme="minorHAnsi" w:cstheme="minorHAnsi"/>
        </w:rPr>
        <w:t>IFPRI m</w:t>
      </w:r>
      <w:r w:rsidRPr="0022792E">
        <w:rPr>
          <w:rFonts w:asciiTheme="minorHAnsi" w:eastAsiaTheme="minorHAnsi" w:hAnsiTheme="minorHAnsi" w:cstheme="minorHAnsi"/>
        </w:rPr>
        <w:t>ay</w:t>
      </w:r>
      <w:r w:rsidR="000971C8" w:rsidRPr="0022792E">
        <w:rPr>
          <w:rFonts w:asciiTheme="minorHAnsi" w:eastAsiaTheme="minorHAnsi" w:hAnsiTheme="minorHAnsi" w:cstheme="minorHAnsi"/>
        </w:rPr>
        <w:t xml:space="preserve"> want to </w:t>
      </w:r>
      <w:r w:rsidRPr="0022792E">
        <w:rPr>
          <w:rFonts w:asciiTheme="minorHAnsi" w:eastAsiaTheme="minorHAnsi" w:hAnsiTheme="minorHAnsi" w:cstheme="minorHAnsi"/>
        </w:rPr>
        <w:t xml:space="preserve">consider </w:t>
      </w:r>
      <w:r w:rsidR="00D77186" w:rsidRPr="0022792E">
        <w:rPr>
          <w:rFonts w:asciiTheme="minorHAnsi" w:eastAsiaTheme="minorHAnsi" w:hAnsiTheme="minorHAnsi" w:cstheme="minorHAnsi"/>
        </w:rPr>
        <w:t>collecting plot- and parcel-level data</w:t>
      </w:r>
      <w:r w:rsidRPr="0022792E">
        <w:rPr>
          <w:rFonts w:asciiTheme="minorHAnsi" w:eastAsiaTheme="minorHAnsi" w:hAnsiTheme="minorHAnsi" w:cstheme="minorHAnsi"/>
        </w:rPr>
        <w:t xml:space="preserve"> only for </w:t>
      </w:r>
      <w:r w:rsidR="00D77186" w:rsidRPr="0022792E">
        <w:rPr>
          <w:rFonts w:asciiTheme="minorHAnsi" w:eastAsiaTheme="minorHAnsi" w:hAnsiTheme="minorHAnsi" w:cstheme="minorHAnsi"/>
        </w:rPr>
        <w:t>USAID-focus crops</w:t>
      </w:r>
      <w:r w:rsidR="000971C8" w:rsidRPr="0022792E">
        <w:rPr>
          <w:rFonts w:asciiTheme="minorHAnsi" w:eastAsiaTheme="minorHAnsi" w:hAnsiTheme="minorHAnsi" w:cstheme="minorHAnsi"/>
        </w:rPr>
        <w:t>.</w:t>
      </w:r>
    </w:p>
    <w:p w:rsidR="004D5913" w:rsidRDefault="00AF067F" w:rsidP="004D5913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</w:rPr>
      </w:pPr>
      <w:r w:rsidRPr="00CD0A18">
        <w:rPr>
          <w:rFonts w:asciiTheme="minorHAnsi" w:eastAsiaTheme="minorHAnsi" w:hAnsiTheme="minorHAnsi" w:cstheme="minorHAnsi"/>
        </w:rPr>
        <w:t>Measuring crop failure</w:t>
      </w:r>
      <w:r w:rsidR="00FB51A5" w:rsidRPr="00CD0A18">
        <w:rPr>
          <w:rFonts w:asciiTheme="minorHAnsi" w:eastAsiaTheme="minorHAnsi" w:hAnsiTheme="minorHAnsi" w:cstheme="minorHAnsi"/>
        </w:rPr>
        <w:t xml:space="preserve"> and quantity of manure produced can be</w:t>
      </w:r>
      <w:r w:rsidRPr="00CD0A18">
        <w:rPr>
          <w:rFonts w:asciiTheme="minorHAnsi" w:eastAsiaTheme="minorHAnsi" w:hAnsiTheme="minorHAnsi" w:cstheme="minorHAnsi"/>
        </w:rPr>
        <w:t xml:space="preserve"> difficult</w:t>
      </w:r>
      <w:r w:rsidR="00CD0A18">
        <w:rPr>
          <w:rFonts w:asciiTheme="minorHAnsi" w:eastAsiaTheme="minorHAnsi" w:hAnsiTheme="minorHAnsi" w:cstheme="minorHAnsi"/>
        </w:rPr>
        <w:t>.</w:t>
      </w:r>
      <w:r w:rsidRPr="00CD0A18">
        <w:rPr>
          <w:rFonts w:asciiTheme="minorHAnsi" w:eastAsiaTheme="minorHAnsi" w:hAnsiTheme="minorHAnsi" w:cstheme="minorHAnsi"/>
        </w:rPr>
        <w:t xml:space="preserve"> </w:t>
      </w:r>
    </w:p>
    <w:p w:rsidR="004D5913" w:rsidRDefault="004D5913" w:rsidP="004D5913">
      <w:pPr>
        <w:ind w:left="360"/>
        <w:jc w:val="both"/>
        <w:rPr>
          <w:rFonts w:cstheme="minorHAnsi"/>
        </w:rPr>
      </w:pPr>
    </w:p>
    <w:p w:rsidR="004D5913" w:rsidRPr="004D5913" w:rsidRDefault="004D5913" w:rsidP="004D591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Meeting participants did not get to talk in detail about s</w:t>
      </w:r>
      <w:r w:rsidRPr="004D5913">
        <w:rPr>
          <w:rFonts w:cstheme="minorHAnsi"/>
          <w:sz w:val="24"/>
          <w:szCs w:val="24"/>
        </w:rPr>
        <w:t>urvey de</w:t>
      </w:r>
      <w:r>
        <w:rPr>
          <w:rFonts w:cstheme="minorHAnsi"/>
          <w:sz w:val="24"/>
          <w:szCs w:val="24"/>
        </w:rPr>
        <w:t xml:space="preserve">sign and implementation, as there are higher-level issues </w:t>
      </w:r>
      <w:r w:rsidR="00E80C1F">
        <w:rPr>
          <w:rFonts w:cstheme="minorHAnsi"/>
          <w:sz w:val="24"/>
          <w:szCs w:val="24"/>
        </w:rPr>
        <w:t xml:space="preserve">related with </w:t>
      </w:r>
      <w:r>
        <w:rPr>
          <w:rFonts w:cstheme="minorHAnsi"/>
          <w:sz w:val="24"/>
          <w:szCs w:val="24"/>
        </w:rPr>
        <w:t xml:space="preserve">the M&amp;E system and </w:t>
      </w:r>
      <w:r w:rsidR="00E80C1F">
        <w:rPr>
          <w:rFonts w:cstheme="minorHAnsi"/>
          <w:sz w:val="24"/>
          <w:szCs w:val="24"/>
        </w:rPr>
        <w:t xml:space="preserve">the approach for </w:t>
      </w:r>
      <w:r>
        <w:rPr>
          <w:rFonts w:cstheme="minorHAnsi"/>
          <w:sz w:val="24"/>
          <w:szCs w:val="24"/>
        </w:rPr>
        <w:t>impact evaluation that need to be resolved</w:t>
      </w:r>
      <w:r w:rsidR="00E80C1F">
        <w:rPr>
          <w:rFonts w:cstheme="minorHAnsi"/>
          <w:sz w:val="24"/>
          <w:szCs w:val="24"/>
        </w:rPr>
        <w:t>.</w:t>
      </w:r>
    </w:p>
    <w:p w:rsidR="00D2501E" w:rsidRDefault="0072019C" w:rsidP="005A211D">
      <w:pPr>
        <w:pStyle w:val="Default"/>
        <w:jc w:val="both"/>
        <w:rPr>
          <w:rFonts w:asciiTheme="minorHAnsi" w:eastAsia="Calibri" w:hAnsiTheme="minorHAnsi" w:cstheme="minorHAnsi"/>
          <w:b/>
          <w:bCs/>
          <w:kern w:val="24"/>
        </w:rPr>
      </w:pPr>
      <w:r w:rsidRPr="0022792E">
        <w:rPr>
          <w:rFonts w:asciiTheme="minorHAnsi" w:hAnsiTheme="minorHAnsi" w:cstheme="minorHAnsi"/>
        </w:rPr>
        <w:br w:type="page"/>
      </w:r>
      <w:r w:rsidR="001C15ED" w:rsidRPr="0022792E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913AC7" w:rsidRPr="0022792E">
        <w:rPr>
          <w:rFonts w:asciiTheme="minorHAnsi" w:eastAsia="Calibri" w:hAnsiTheme="minorHAnsi" w:cstheme="minorHAnsi"/>
          <w:b/>
          <w:bCs/>
          <w:kern w:val="24"/>
        </w:rPr>
        <w:t>Appendices</w:t>
      </w:r>
    </w:p>
    <w:p w:rsidR="005A211D" w:rsidRPr="0022792E" w:rsidRDefault="005A211D" w:rsidP="005A211D">
      <w:pPr>
        <w:pStyle w:val="Default"/>
        <w:jc w:val="both"/>
        <w:rPr>
          <w:rFonts w:asciiTheme="minorHAnsi" w:eastAsia="Calibri" w:hAnsiTheme="minorHAnsi" w:cstheme="minorHAnsi"/>
          <w:b/>
          <w:bCs/>
          <w:kern w:val="24"/>
        </w:rPr>
      </w:pPr>
    </w:p>
    <w:p w:rsidR="00D2501E" w:rsidRPr="0022792E" w:rsidRDefault="00C72E51" w:rsidP="005A211D">
      <w:pPr>
        <w:pStyle w:val="Heading1"/>
        <w:spacing w:before="0"/>
        <w:rPr>
          <w:rFonts w:asciiTheme="minorHAnsi" w:eastAsia="Calibri" w:hAnsiTheme="minorHAnsi" w:cstheme="minorHAnsi"/>
          <w:color w:val="000000" w:themeColor="text1"/>
          <w:kern w:val="24"/>
          <w:sz w:val="24"/>
          <w:szCs w:val="24"/>
        </w:rPr>
      </w:pPr>
      <w:r w:rsidRPr="0022792E">
        <w:rPr>
          <w:rFonts w:asciiTheme="minorHAnsi" w:eastAsia="Calibri" w:hAnsiTheme="minorHAnsi" w:cstheme="minorHAnsi"/>
          <w:color w:val="000000" w:themeColor="text1"/>
          <w:kern w:val="24"/>
          <w:sz w:val="24"/>
          <w:szCs w:val="24"/>
        </w:rPr>
        <w:t>Appendix A</w:t>
      </w:r>
      <w:r w:rsidR="00D2501E" w:rsidRPr="0022792E">
        <w:rPr>
          <w:rFonts w:asciiTheme="minorHAnsi" w:eastAsia="Calibri" w:hAnsiTheme="minorHAnsi" w:cstheme="minorHAnsi"/>
          <w:color w:val="000000" w:themeColor="text1"/>
          <w:kern w:val="24"/>
          <w:sz w:val="24"/>
          <w:szCs w:val="24"/>
        </w:rPr>
        <w:t xml:space="preserve"> </w:t>
      </w:r>
      <w:r w:rsidR="00D2501E" w:rsidRPr="0022792E">
        <w:rPr>
          <w:rFonts w:asciiTheme="minorHAnsi" w:hAnsiTheme="minorHAnsi" w:cstheme="minorHAnsi"/>
          <w:color w:val="000000" w:themeColor="text1"/>
          <w:sz w:val="24"/>
          <w:szCs w:val="24"/>
        </w:rPr>
        <w:t>Baseline Survey Instr</w:t>
      </w:r>
      <w:bookmarkStart w:id="0" w:name="_GoBack"/>
      <w:r w:rsidR="00D2501E" w:rsidRPr="0022792E">
        <w:rPr>
          <w:rFonts w:asciiTheme="minorHAnsi" w:hAnsiTheme="minorHAnsi" w:cstheme="minorHAnsi"/>
          <w:color w:val="000000" w:themeColor="text1"/>
          <w:sz w:val="24"/>
          <w:szCs w:val="24"/>
        </w:rPr>
        <w:t>u</w:t>
      </w:r>
      <w:bookmarkEnd w:id="0"/>
      <w:r w:rsidR="00D2501E" w:rsidRPr="0022792E">
        <w:rPr>
          <w:rFonts w:asciiTheme="minorHAnsi" w:hAnsiTheme="minorHAnsi" w:cstheme="minorHAnsi"/>
          <w:color w:val="000000" w:themeColor="text1"/>
          <w:sz w:val="24"/>
          <w:szCs w:val="24"/>
        </w:rPr>
        <w:t>ment Design Meeting</w:t>
      </w:r>
      <w:r w:rsidR="00D2501E" w:rsidRPr="0022792E">
        <w:rPr>
          <w:rFonts w:asciiTheme="minorHAnsi" w:eastAsia="Calibri" w:hAnsiTheme="minorHAnsi" w:cstheme="minorHAnsi"/>
          <w:color w:val="000000" w:themeColor="text1"/>
          <w:kern w:val="24"/>
          <w:sz w:val="24"/>
          <w:szCs w:val="24"/>
        </w:rPr>
        <w:t xml:space="preserve"> P</w:t>
      </w:r>
      <w:r w:rsidR="0072019C" w:rsidRPr="0022792E">
        <w:rPr>
          <w:rFonts w:asciiTheme="minorHAnsi" w:eastAsia="Calibri" w:hAnsiTheme="minorHAnsi" w:cstheme="minorHAnsi"/>
          <w:color w:val="000000" w:themeColor="text1"/>
          <w:kern w:val="24"/>
          <w:sz w:val="24"/>
          <w:szCs w:val="24"/>
        </w:rPr>
        <w:t xml:space="preserve">rogram </w:t>
      </w:r>
    </w:p>
    <w:tbl>
      <w:tblPr>
        <w:tblW w:w="0" w:type="auto"/>
        <w:tblInd w:w="99" w:type="dxa"/>
        <w:tblLayout w:type="fixed"/>
        <w:tblLook w:val="04A0" w:firstRow="1" w:lastRow="0" w:firstColumn="1" w:lastColumn="0" w:noHBand="0" w:noVBand="1"/>
      </w:tblPr>
      <w:tblGrid>
        <w:gridCol w:w="1449"/>
        <w:gridCol w:w="5588"/>
        <w:gridCol w:w="2440"/>
      </w:tblGrid>
      <w:tr w:rsidR="00A200E2" w:rsidRPr="0022792E" w:rsidTr="000A4A51">
        <w:trPr>
          <w:trHeight w:val="144"/>
        </w:trPr>
        <w:tc>
          <w:tcPr>
            <w:tcW w:w="9477" w:type="dxa"/>
            <w:gridSpan w:val="3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22792E">
              <w:rPr>
                <w:rFonts w:cstheme="minorHAnsi"/>
                <w:b/>
                <w:sz w:val="24"/>
                <w:szCs w:val="24"/>
              </w:rPr>
              <w:t>Objectives</w:t>
            </w:r>
          </w:p>
        </w:tc>
      </w:tr>
      <w:tr w:rsidR="00A200E2" w:rsidRPr="0022792E" w:rsidTr="000A4A51">
        <w:trPr>
          <w:trHeight w:val="144"/>
        </w:trPr>
        <w:tc>
          <w:tcPr>
            <w:tcW w:w="9477" w:type="dxa"/>
            <w:gridSpan w:val="3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9477" w:type="dxa"/>
            <w:gridSpan w:val="3"/>
          </w:tcPr>
          <w:p w:rsidR="00A200E2" w:rsidRPr="0022792E" w:rsidRDefault="00A200E2" w:rsidP="00A200E2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 xml:space="preserve">Revise </w:t>
            </w:r>
            <w:r w:rsidR="00AF5D1B" w:rsidRPr="0022792E">
              <w:rPr>
                <w:rFonts w:cstheme="minorHAnsi"/>
                <w:sz w:val="24"/>
                <w:szCs w:val="24"/>
              </w:rPr>
              <w:t>IFPRI’s draft</w:t>
            </w:r>
            <w:r w:rsidRPr="0022792E">
              <w:rPr>
                <w:rFonts w:cstheme="minorHAnsi"/>
                <w:sz w:val="24"/>
                <w:szCs w:val="24"/>
              </w:rPr>
              <w:t xml:space="preserve"> baseline survey instrument for Africa RISING project in Ghana.</w:t>
            </w:r>
          </w:p>
        </w:tc>
      </w:tr>
      <w:tr w:rsidR="00A200E2" w:rsidRPr="0022792E" w:rsidTr="000A4A51">
        <w:trPr>
          <w:trHeight w:val="144"/>
        </w:trPr>
        <w:tc>
          <w:tcPr>
            <w:tcW w:w="9477" w:type="dxa"/>
            <w:gridSpan w:val="3"/>
          </w:tcPr>
          <w:p w:rsidR="00A200E2" w:rsidRPr="0022792E" w:rsidRDefault="00A200E2" w:rsidP="00A200E2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Harmonize the draft baseline survey instrument with existing survey tools.</w:t>
            </w:r>
          </w:p>
        </w:tc>
      </w:tr>
      <w:tr w:rsidR="00A200E2" w:rsidRPr="0022792E" w:rsidTr="000A4A51">
        <w:trPr>
          <w:trHeight w:val="144"/>
        </w:trPr>
        <w:tc>
          <w:tcPr>
            <w:tcW w:w="9477" w:type="dxa"/>
            <w:gridSpan w:val="3"/>
          </w:tcPr>
          <w:p w:rsidR="00A200E2" w:rsidRPr="0022792E" w:rsidRDefault="00A200E2" w:rsidP="00A200E2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Agree on survey design and implementation.</w:t>
            </w:r>
          </w:p>
        </w:tc>
      </w:tr>
      <w:tr w:rsidR="00A200E2" w:rsidRPr="0022792E" w:rsidTr="000A4A51">
        <w:trPr>
          <w:trHeight w:val="144"/>
        </w:trPr>
        <w:tc>
          <w:tcPr>
            <w:tcW w:w="7037" w:type="dxa"/>
            <w:gridSpan w:val="2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40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7037" w:type="dxa"/>
            <w:gridSpan w:val="2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22792E">
              <w:rPr>
                <w:rFonts w:cstheme="minorHAnsi"/>
                <w:b/>
                <w:sz w:val="24"/>
                <w:szCs w:val="24"/>
              </w:rPr>
              <w:t>Saturday, 9 February,  2013: Arrival of participants</w:t>
            </w:r>
          </w:p>
        </w:tc>
        <w:tc>
          <w:tcPr>
            <w:tcW w:w="2440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7037" w:type="dxa"/>
            <w:gridSpan w:val="2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40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7037" w:type="dxa"/>
            <w:gridSpan w:val="2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b/>
                <w:sz w:val="24"/>
                <w:szCs w:val="24"/>
              </w:rPr>
              <w:t>Day 1: Sunday, 10 February,  2013</w:t>
            </w:r>
          </w:p>
        </w:tc>
        <w:tc>
          <w:tcPr>
            <w:tcW w:w="2440" w:type="dxa"/>
            <w:shd w:val="clear" w:color="auto" w:fill="auto"/>
            <w:noWrap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40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7037" w:type="dxa"/>
            <w:gridSpan w:val="2"/>
            <w:shd w:val="clear" w:color="auto" w:fill="BFBFBF" w:themeFill="background1" w:themeFillShade="BF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22792E">
              <w:rPr>
                <w:rFonts w:cstheme="minorHAnsi"/>
                <w:b/>
                <w:sz w:val="24"/>
                <w:szCs w:val="24"/>
              </w:rPr>
              <w:t>Session 1: Background and objectives</w:t>
            </w:r>
          </w:p>
        </w:tc>
        <w:tc>
          <w:tcPr>
            <w:tcW w:w="2440" w:type="dxa"/>
            <w:shd w:val="clear" w:color="auto" w:fill="BFBFBF" w:themeFill="background1" w:themeFillShade="BF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08:00-08:30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Registration</w:t>
            </w:r>
          </w:p>
        </w:tc>
        <w:tc>
          <w:tcPr>
            <w:tcW w:w="2440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08:30-08:45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Welcome, background and objectives, IITA</w:t>
            </w:r>
          </w:p>
        </w:tc>
        <w:tc>
          <w:tcPr>
            <w:tcW w:w="2440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A. Larbi</w:t>
            </w: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08:45-09:00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Overview of Ghana ARBES, IFPRI</w:t>
            </w:r>
          </w:p>
        </w:tc>
        <w:tc>
          <w:tcPr>
            <w:tcW w:w="2440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 xml:space="preserve">B. </w:t>
            </w:r>
            <w:proofErr w:type="spellStart"/>
            <w:r w:rsidRPr="0022792E">
              <w:rPr>
                <w:rFonts w:cstheme="minorHAnsi"/>
                <w:sz w:val="24"/>
                <w:szCs w:val="24"/>
              </w:rPr>
              <w:t>Halie</w:t>
            </w:r>
            <w:proofErr w:type="spellEnd"/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09:00-09:30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Discussion</w:t>
            </w:r>
          </w:p>
        </w:tc>
        <w:tc>
          <w:tcPr>
            <w:tcW w:w="2440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09:30-10:00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Break</w:t>
            </w:r>
          </w:p>
        </w:tc>
        <w:tc>
          <w:tcPr>
            <w:tcW w:w="2440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40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7037" w:type="dxa"/>
            <w:gridSpan w:val="2"/>
            <w:shd w:val="clear" w:color="auto" w:fill="BFBFBF" w:themeFill="background1" w:themeFillShade="BF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22792E">
              <w:rPr>
                <w:rFonts w:cstheme="minorHAnsi"/>
                <w:b/>
                <w:sz w:val="24"/>
                <w:szCs w:val="24"/>
              </w:rPr>
              <w:t>Session 2: Discussions - Survey boundaries</w:t>
            </w:r>
          </w:p>
        </w:tc>
        <w:tc>
          <w:tcPr>
            <w:tcW w:w="2440" w:type="dxa"/>
            <w:shd w:val="clear" w:color="auto" w:fill="BFBFBF" w:themeFill="background1" w:themeFillShade="BF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10:00-11:30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A : Area identification, area codes</w:t>
            </w:r>
          </w:p>
        </w:tc>
        <w:tc>
          <w:tcPr>
            <w:tcW w:w="2440" w:type="dxa"/>
            <w:shd w:val="clear" w:color="000000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  <w:lang w:val="fr-FR"/>
              </w:rPr>
            </w:pP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  <w:lang w:val="fr-FR"/>
              </w:rPr>
            </w:pPr>
            <w:r w:rsidRPr="0022792E">
              <w:rPr>
                <w:rFonts w:cstheme="minorHAnsi"/>
                <w:sz w:val="24"/>
                <w:szCs w:val="24"/>
                <w:lang w:val="fr-FR"/>
              </w:rPr>
              <w:t xml:space="preserve">B : </w:t>
            </w:r>
            <w:proofErr w:type="spellStart"/>
            <w:r w:rsidRPr="0022792E">
              <w:rPr>
                <w:rFonts w:cstheme="minorHAnsi"/>
                <w:sz w:val="24"/>
                <w:szCs w:val="24"/>
                <w:lang w:val="fr-FR"/>
              </w:rPr>
              <w:t>Household</w:t>
            </w:r>
            <w:proofErr w:type="spellEnd"/>
            <w:r w:rsidRPr="0022792E">
              <w:rPr>
                <w:rFonts w:cs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2792E">
              <w:rPr>
                <w:rFonts w:cstheme="minorHAnsi"/>
                <w:sz w:val="24"/>
                <w:szCs w:val="24"/>
                <w:lang w:val="fr-FR"/>
              </w:rPr>
              <w:t>member</w:t>
            </w:r>
            <w:proofErr w:type="spellEnd"/>
            <w:r w:rsidRPr="0022792E">
              <w:rPr>
                <w:rFonts w:cs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2792E">
              <w:rPr>
                <w:rFonts w:cstheme="minorHAnsi"/>
                <w:sz w:val="24"/>
                <w:szCs w:val="24"/>
                <w:lang w:val="fr-FR"/>
              </w:rPr>
              <w:t>roster</w:t>
            </w:r>
            <w:proofErr w:type="spellEnd"/>
          </w:p>
        </w:tc>
        <w:tc>
          <w:tcPr>
            <w:tcW w:w="2440" w:type="dxa"/>
            <w:shd w:val="clear" w:color="000000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  <w:lang w:val="fr-FR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C : Health</w:t>
            </w:r>
          </w:p>
        </w:tc>
        <w:tc>
          <w:tcPr>
            <w:tcW w:w="2440" w:type="dxa"/>
            <w:shd w:val="clear" w:color="000000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  <w:lang w:val="fr-FR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D : Labour</w:t>
            </w:r>
          </w:p>
        </w:tc>
        <w:tc>
          <w:tcPr>
            <w:tcW w:w="2440" w:type="dxa"/>
            <w:shd w:val="clear" w:color="000000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  <w:lang w:val="fr-FR"/>
              </w:rPr>
            </w:pPr>
          </w:p>
        </w:tc>
        <w:tc>
          <w:tcPr>
            <w:tcW w:w="5588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  <w:lang w:val="fr-FR"/>
              </w:rPr>
            </w:pPr>
          </w:p>
        </w:tc>
        <w:tc>
          <w:tcPr>
            <w:tcW w:w="2440" w:type="dxa"/>
            <w:shd w:val="clear" w:color="000000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  <w:lang w:val="fr-FR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7037" w:type="dxa"/>
            <w:gridSpan w:val="2"/>
            <w:shd w:val="clear" w:color="auto" w:fill="D9D9D9" w:themeFill="background1" w:themeFillShade="D9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22792E">
              <w:rPr>
                <w:rFonts w:cstheme="minorHAnsi"/>
                <w:b/>
                <w:sz w:val="24"/>
                <w:szCs w:val="24"/>
              </w:rPr>
              <w:t>Session 3: Discussions - Household characteristics module</w:t>
            </w:r>
          </w:p>
        </w:tc>
        <w:tc>
          <w:tcPr>
            <w:tcW w:w="2440" w:type="dxa"/>
            <w:shd w:val="clear" w:color="auto" w:fill="D9D9D9" w:themeFill="background1" w:themeFillShade="D9"/>
            <w:noWrap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  <w:lang w:val="fr-FR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11:30-12:30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K : Other income</w:t>
            </w:r>
          </w:p>
        </w:tc>
        <w:tc>
          <w:tcPr>
            <w:tcW w:w="2440" w:type="dxa"/>
            <w:shd w:val="clear" w:color="auto" w:fill="auto"/>
            <w:noWrap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M: Credit</w:t>
            </w:r>
          </w:p>
        </w:tc>
        <w:tc>
          <w:tcPr>
            <w:tcW w:w="2440" w:type="dxa"/>
            <w:shd w:val="clear" w:color="auto" w:fill="auto"/>
            <w:noWrap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N: Housing, water and sanitation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12:30-13:30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Lunch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7037" w:type="dxa"/>
            <w:gridSpan w:val="2"/>
            <w:shd w:val="clear" w:color="auto" w:fill="BFBFBF" w:themeFill="background1" w:themeFillShade="BF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22792E">
              <w:rPr>
                <w:rFonts w:cstheme="minorHAnsi"/>
                <w:b/>
                <w:sz w:val="24"/>
                <w:szCs w:val="24"/>
              </w:rPr>
              <w:t>Session 3: Household characteristics module cont’d</w:t>
            </w:r>
          </w:p>
        </w:tc>
        <w:tc>
          <w:tcPr>
            <w:tcW w:w="2440" w:type="dxa"/>
            <w:shd w:val="clear" w:color="auto" w:fill="BFBFBF" w:themeFill="background1" w:themeFillShade="BF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13:30-14:30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O : Welfare and food security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eastAsia="Times New Roman" w:cstheme="minorHAnsi"/>
                <w:sz w:val="24"/>
                <w:szCs w:val="24"/>
              </w:rPr>
            </w:pPr>
            <w:r w:rsidRPr="0022792E">
              <w:rPr>
                <w:rFonts w:eastAsia="Times New Roman" w:cstheme="minorHAnsi"/>
                <w:sz w:val="24"/>
                <w:szCs w:val="24"/>
              </w:rPr>
              <w:t xml:space="preserve">P : Consumption of food </w:t>
            </w:r>
          </w:p>
        </w:tc>
        <w:tc>
          <w:tcPr>
            <w:tcW w:w="2440" w:type="dxa"/>
            <w:shd w:val="clear" w:color="auto" w:fill="auto"/>
            <w:noWrap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eastAsia="Times New Roman" w:cstheme="minorHAnsi"/>
                <w:sz w:val="24"/>
                <w:szCs w:val="24"/>
              </w:rPr>
            </w:pPr>
            <w:r w:rsidRPr="0022792E">
              <w:rPr>
                <w:rFonts w:eastAsia="Times New Roman" w:cstheme="minorHAnsi"/>
                <w:sz w:val="24"/>
                <w:szCs w:val="24"/>
              </w:rPr>
              <w:t xml:space="preserve">Q : Food outside the household </w:t>
            </w:r>
          </w:p>
        </w:tc>
        <w:tc>
          <w:tcPr>
            <w:tcW w:w="2440" w:type="dxa"/>
            <w:shd w:val="clear" w:color="auto" w:fill="auto"/>
            <w:noWrap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eastAsia="Times New Roman" w:cstheme="minorHAnsi"/>
                <w:sz w:val="24"/>
                <w:szCs w:val="24"/>
              </w:rPr>
            </w:pPr>
            <w:r w:rsidRPr="0022792E">
              <w:rPr>
                <w:rFonts w:eastAsia="Times New Roman" w:cstheme="minorHAnsi"/>
                <w:sz w:val="24"/>
                <w:szCs w:val="24"/>
              </w:rPr>
              <w:t>R and R2 : Non-food expenditures (past 1 week, 4 weeks, 12 months)</w:t>
            </w:r>
          </w:p>
        </w:tc>
        <w:tc>
          <w:tcPr>
            <w:tcW w:w="2440" w:type="dxa"/>
            <w:shd w:val="clear" w:color="auto" w:fill="auto"/>
            <w:noWrap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eastAsia="Times New Roman" w:cstheme="minorHAnsi"/>
                <w:sz w:val="24"/>
                <w:szCs w:val="24"/>
              </w:rPr>
            </w:pPr>
            <w:r w:rsidRPr="0022792E">
              <w:rPr>
                <w:rFonts w:eastAsia="Times New Roman" w:cstheme="minorHAnsi"/>
                <w:sz w:val="24"/>
                <w:szCs w:val="24"/>
              </w:rPr>
              <w:t>L : Non-farm enterprise</w:t>
            </w:r>
          </w:p>
        </w:tc>
        <w:tc>
          <w:tcPr>
            <w:tcW w:w="2440" w:type="dxa"/>
            <w:shd w:val="clear" w:color="auto" w:fill="auto"/>
            <w:noWrap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14:30-15:00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Break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9477" w:type="dxa"/>
            <w:gridSpan w:val="3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22792E">
              <w:rPr>
                <w:rFonts w:cstheme="minorHAnsi"/>
                <w:b/>
                <w:sz w:val="24"/>
                <w:szCs w:val="24"/>
              </w:rPr>
              <w:t>Session 3: Household characteristics module cont’d</w:t>
            </w: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15:00-16:00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S : Recent shocks to household welfare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T : Child anthropometry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U : Women anthropometry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16:00-16:30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General discussion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16:30</w:t>
            </w:r>
          </w:p>
        </w:tc>
        <w:tc>
          <w:tcPr>
            <w:tcW w:w="5588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Closing</w:t>
            </w:r>
          </w:p>
        </w:tc>
        <w:tc>
          <w:tcPr>
            <w:tcW w:w="2440" w:type="dxa"/>
            <w:shd w:val="clear" w:color="auto" w:fill="auto"/>
            <w:noWrap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40" w:type="dxa"/>
            <w:shd w:val="clear" w:color="auto" w:fill="auto"/>
            <w:noWrap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9477" w:type="dxa"/>
            <w:gridSpan w:val="3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b/>
                <w:sz w:val="24"/>
                <w:szCs w:val="24"/>
              </w:rPr>
              <w:t>Day 2: Monday, 11 February,  2013</w:t>
            </w: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40" w:type="dxa"/>
            <w:shd w:val="clear" w:color="auto" w:fill="auto"/>
            <w:noWrap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7037" w:type="dxa"/>
            <w:gridSpan w:val="2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b/>
                <w:sz w:val="24"/>
                <w:szCs w:val="24"/>
              </w:rPr>
              <w:t>Session 4: Agriculture and livestock module 1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08:30-10:00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E : Land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F : Crop production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10:00-10:30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Break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9477" w:type="dxa"/>
            <w:gridSpan w:val="3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b/>
                <w:sz w:val="24"/>
                <w:szCs w:val="24"/>
              </w:rPr>
              <w:t>Session 5: Agriculture and livestock module 2</w:t>
            </w: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10:30-12:30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G, G2, G3, G4 : Crop inputs cost (labour, soil conservation, seed)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12:30-13:30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Lunch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13:30-15:00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G, G2, G3, G4 : Crop inputs cost (labour, soil conservation, seed)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15:00-15:30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Break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15:30-16:30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G, G2, G3, G4 : Crop inputs cost (labour, soil conservation, seed)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16:30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Closing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40" w:type="dxa"/>
            <w:shd w:val="clear" w:color="auto" w:fill="auto"/>
            <w:noWrap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9477" w:type="dxa"/>
            <w:gridSpan w:val="3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b/>
                <w:sz w:val="24"/>
                <w:szCs w:val="24"/>
              </w:rPr>
              <w:t>Day 3: Tuesday, 12 February,  2013</w:t>
            </w: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40" w:type="dxa"/>
            <w:shd w:val="clear" w:color="auto" w:fill="auto"/>
            <w:noWrap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9477" w:type="dxa"/>
            <w:gridSpan w:val="3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b/>
                <w:sz w:val="24"/>
                <w:szCs w:val="24"/>
              </w:rPr>
              <w:t>Session 5: Agriculture and livestock module 2 cont’d</w:t>
            </w: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08:30-10:00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H and H1 :  (Crop sale, cooperative services)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I : Crop storage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10:00-10:30</w:t>
            </w:r>
          </w:p>
        </w:tc>
        <w:tc>
          <w:tcPr>
            <w:tcW w:w="5588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Break</w:t>
            </w:r>
          </w:p>
        </w:tc>
        <w:tc>
          <w:tcPr>
            <w:tcW w:w="2440" w:type="dxa"/>
            <w:shd w:val="clear" w:color="auto" w:fill="auto"/>
            <w:noWrap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10:30-12:30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J and J2: Livestock and livestock feed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12:30-13:30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Lunch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13:30-15:00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Complete discussion on modules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15:00-15:30</w:t>
            </w:r>
          </w:p>
        </w:tc>
        <w:tc>
          <w:tcPr>
            <w:tcW w:w="5588" w:type="dxa"/>
            <w:shd w:val="clear" w:color="auto" w:fill="auto"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Break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A200E2" w:rsidRPr="0022792E" w:rsidTr="000A4A51">
        <w:trPr>
          <w:trHeight w:val="144"/>
        </w:trPr>
        <w:tc>
          <w:tcPr>
            <w:tcW w:w="1449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15:30-16:30</w:t>
            </w:r>
          </w:p>
        </w:tc>
        <w:tc>
          <w:tcPr>
            <w:tcW w:w="5588" w:type="dxa"/>
            <w:shd w:val="clear" w:color="auto" w:fill="auto"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Conclusion/way forward and closure</w:t>
            </w:r>
          </w:p>
        </w:tc>
        <w:tc>
          <w:tcPr>
            <w:tcW w:w="2440" w:type="dxa"/>
            <w:shd w:val="clear" w:color="auto" w:fill="auto"/>
            <w:noWrap/>
          </w:tcPr>
          <w:p w:rsidR="00A200E2" w:rsidRPr="0022792E" w:rsidRDefault="00A200E2" w:rsidP="000A4A5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</w:tbl>
    <w:p w:rsidR="00A200E2" w:rsidRPr="0022792E" w:rsidRDefault="00A200E2" w:rsidP="00A200E2">
      <w:pPr>
        <w:rPr>
          <w:rFonts w:cstheme="minorHAnsi"/>
          <w:sz w:val="24"/>
          <w:szCs w:val="24"/>
        </w:rPr>
      </w:pPr>
    </w:p>
    <w:p w:rsidR="00B4049B" w:rsidRPr="0022792E" w:rsidRDefault="00B4049B">
      <w:pPr>
        <w:rPr>
          <w:rFonts w:cstheme="minorHAnsi"/>
          <w:sz w:val="24"/>
          <w:szCs w:val="24"/>
        </w:rPr>
      </w:pPr>
    </w:p>
    <w:p w:rsidR="00B4049B" w:rsidRPr="0022792E" w:rsidRDefault="00B4049B">
      <w:pPr>
        <w:rPr>
          <w:rFonts w:cstheme="minorHAnsi"/>
          <w:sz w:val="24"/>
          <w:szCs w:val="24"/>
        </w:rPr>
      </w:pPr>
    </w:p>
    <w:p w:rsidR="00D2501E" w:rsidRPr="0022792E" w:rsidRDefault="00D2501E">
      <w:pPr>
        <w:rPr>
          <w:rFonts w:cstheme="minorHAnsi"/>
          <w:sz w:val="24"/>
          <w:szCs w:val="24"/>
        </w:rPr>
      </w:pPr>
      <w:r w:rsidRPr="0022792E">
        <w:rPr>
          <w:rFonts w:cstheme="minorHAnsi"/>
          <w:sz w:val="24"/>
          <w:szCs w:val="24"/>
        </w:rPr>
        <w:br w:type="page"/>
      </w:r>
    </w:p>
    <w:p w:rsidR="00D2501E" w:rsidRPr="0022792E" w:rsidRDefault="00C72E51" w:rsidP="00C72E51">
      <w:pPr>
        <w:pStyle w:val="Heading1"/>
        <w:rPr>
          <w:rFonts w:asciiTheme="minorHAnsi" w:eastAsia="Calibri" w:hAnsiTheme="minorHAnsi" w:cstheme="minorHAnsi"/>
          <w:color w:val="000000" w:themeColor="text1"/>
          <w:kern w:val="24"/>
          <w:sz w:val="24"/>
          <w:szCs w:val="24"/>
        </w:rPr>
      </w:pPr>
      <w:r w:rsidRPr="0022792E">
        <w:rPr>
          <w:rFonts w:asciiTheme="minorHAnsi" w:eastAsia="Calibri" w:hAnsiTheme="minorHAnsi" w:cstheme="minorHAnsi"/>
          <w:color w:val="000000" w:themeColor="text1"/>
          <w:kern w:val="24"/>
          <w:sz w:val="24"/>
          <w:szCs w:val="24"/>
        </w:rPr>
        <w:lastRenderedPageBreak/>
        <w:t>Appendix B</w:t>
      </w:r>
      <w:r w:rsidR="00D2501E" w:rsidRPr="0022792E">
        <w:rPr>
          <w:rFonts w:asciiTheme="minorHAnsi" w:eastAsia="Calibri" w:hAnsiTheme="minorHAnsi" w:cstheme="minorHAnsi"/>
          <w:color w:val="000000" w:themeColor="text1"/>
          <w:kern w:val="24"/>
          <w:sz w:val="24"/>
          <w:szCs w:val="24"/>
        </w:rPr>
        <w:t xml:space="preserve"> </w:t>
      </w:r>
      <w:r w:rsidRPr="0022792E">
        <w:rPr>
          <w:rFonts w:asciiTheme="minorHAnsi" w:eastAsia="Calibri" w:hAnsiTheme="minorHAnsi" w:cstheme="minorHAnsi"/>
          <w:color w:val="000000" w:themeColor="text1"/>
          <w:kern w:val="24"/>
          <w:sz w:val="24"/>
          <w:szCs w:val="24"/>
        </w:rPr>
        <w:t xml:space="preserve">List of Survey Design Workshop Participants </w:t>
      </w:r>
      <w:r w:rsidR="00D2501E" w:rsidRPr="0022792E">
        <w:rPr>
          <w:rFonts w:asciiTheme="minorHAnsi" w:eastAsia="Calibri" w:hAnsiTheme="minorHAnsi" w:cstheme="minorHAnsi"/>
          <w:color w:val="000000" w:themeColor="text1"/>
          <w:kern w:val="24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"/>
        <w:gridCol w:w="3702"/>
        <w:gridCol w:w="2598"/>
      </w:tblGrid>
      <w:tr w:rsidR="0072019C" w:rsidRPr="0022792E" w:rsidTr="0072019C">
        <w:tc>
          <w:tcPr>
            <w:tcW w:w="918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22792E">
              <w:rPr>
                <w:rFonts w:eastAsia="Calibri" w:cstheme="minorHAnsi"/>
                <w:b/>
                <w:sz w:val="24"/>
                <w:szCs w:val="24"/>
              </w:rPr>
              <w:t>S/NO</w:t>
            </w:r>
          </w:p>
        </w:tc>
        <w:tc>
          <w:tcPr>
            <w:tcW w:w="3702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22792E">
              <w:rPr>
                <w:rFonts w:eastAsia="Calibr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2598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22792E">
              <w:rPr>
                <w:rFonts w:eastAsia="Calibri" w:cstheme="minorHAnsi"/>
                <w:b/>
                <w:sz w:val="24"/>
                <w:szCs w:val="24"/>
              </w:rPr>
              <w:t>ORGANISATION</w:t>
            </w:r>
          </w:p>
        </w:tc>
      </w:tr>
      <w:tr w:rsidR="0072019C" w:rsidRPr="0022792E" w:rsidTr="0072019C">
        <w:tc>
          <w:tcPr>
            <w:tcW w:w="918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3702" w:type="dxa"/>
          </w:tcPr>
          <w:p w:rsidR="0072019C" w:rsidRPr="0022792E" w:rsidRDefault="0072019C" w:rsidP="009D219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Asamoah La</w:t>
            </w:r>
            <w:r w:rsidR="009D2198" w:rsidRPr="0022792E">
              <w:rPr>
                <w:rFonts w:cstheme="minorHAnsi"/>
                <w:sz w:val="24"/>
                <w:szCs w:val="24"/>
              </w:rPr>
              <w:t>r</w:t>
            </w:r>
            <w:r w:rsidRPr="0022792E">
              <w:rPr>
                <w:rFonts w:cstheme="minorHAnsi"/>
                <w:sz w:val="24"/>
                <w:szCs w:val="24"/>
              </w:rPr>
              <w:t>bi</w:t>
            </w:r>
          </w:p>
        </w:tc>
        <w:tc>
          <w:tcPr>
            <w:tcW w:w="2598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eastAsia="Calibri" w:cstheme="minorHAnsi"/>
                <w:sz w:val="24"/>
                <w:szCs w:val="24"/>
              </w:rPr>
              <w:t>IITA</w:t>
            </w:r>
          </w:p>
        </w:tc>
      </w:tr>
      <w:tr w:rsidR="0072019C" w:rsidRPr="0022792E" w:rsidTr="0072019C">
        <w:tc>
          <w:tcPr>
            <w:tcW w:w="918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3702" w:type="dxa"/>
          </w:tcPr>
          <w:p w:rsidR="0072019C" w:rsidRPr="0022792E" w:rsidRDefault="0072019C" w:rsidP="0072019C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22792E">
              <w:rPr>
                <w:rFonts w:cstheme="minorHAnsi"/>
                <w:sz w:val="24"/>
                <w:szCs w:val="24"/>
              </w:rPr>
              <w:t>Beliyou</w:t>
            </w:r>
            <w:proofErr w:type="spellEnd"/>
            <w:r w:rsidRPr="0022792E">
              <w:rPr>
                <w:rFonts w:cstheme="minorHAnsi"/>
                <w:sz w:val="24"/>
                <w:szCs w:val="24"/>
              </w:rPr>
              <w:t xml:space="preserve"> Haile</w:t>
            </w:r>
          </w:p>
        </w:tc>
        <w:tc>
          <w:tcPr>
            <w:tcW w:w="2598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eastAsia="Calibri" w:cstheme="minorHAnsi"/>
                <w:sz w:val="24"/>
                <w:szCs w:val="24"/>
              </w:rPr>
              <w:t>IFPRI</w:t>
            </w:r>
          </w:p>
        </w:tc>
      </w:tr>
      <w:tr w:rsidR="0072019C" w:rsidRPr="0022792E" w:rsidTr="0072019C">
        <w:tc>
          <w:tcPr>
            <w:tcW w:w="918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eastAsia="Calibri" w:cstheme="minorHAnsi"/>
                <w:sz w:val="24"/>
                <w:szCs w:val="24"/>
              </w:rPr>
              <w:t>3</w:t>
            </w:r>
          </w:p>
        </w:tc>
        <w:tc>
          <w:tcPr>
            <w:tcW w:w="3702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Saaka Buah</w:t>
            </w:r>
          </w:p>
        </w:tc>
        <w:tc>
          <w:tcPr>
            <w:tcW w:w="2598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eastAsia="Calibri" w:cstheme="minorHAnsi"/>
                <w:sz w:val="24"/>
                <w:szCs w:val="24"/>
              </w:rPr>
              <w:t>SARI</w:t>
            </w:r>
          </w:p>
        </w:tc>
      </w:tr>
      <w:tr w:rsidR="0072019C" w:rsidRPr="0022792E" w:rsidTr="0072019C">
        <w:tc>
          <w:tcPr>
            <w:tcW w:w="918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3702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 xml:space="preserve">Wilson </w:t>
            </w:r>
            <w:proofErr w:type="spellStart"/>
            <w:r w:rsidRPr="0022792E">
              <w:rPr>
                <w:rFonts w:cstheme="minorHAnsi"/>
                <w:sz w:val="24"/>
                <w:szCs w:val="24"/>
              </w:rPr>
              <w:t>Dogbe</w:t>
            </w:r>
            <w:proofErr w:type="spellEnd"/>
          </w:p>
        </w:tc>
        <w:tc>
          <w:tcPr>
            <w:tcW w:w="2598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eastAsia="Calibri" w:cstheme="minorHAnsi"/>
                <w:sz w:val="24"/>
                <w:szCs w:val="24"/>
              </w:rPr>
              <w:t>SARI</w:t>
            </w:r>
          </w:p>
        </w:tc>
      </w:tr>
      <w:tr w:rsidR="0072019C" w:rsidRPr="0022792E" w:rsidTr="0072019C">
        <w:tc>
          <w:tcPr>
            <w:tcW w:w="918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3702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 xml:space="preserve">John </w:t>
            </w:r>
            <w:proofErr w:type="spellStart"/>
            <w:r w:rsidRPr="0022792E">
              <w:rPr>
                <w:rFonts w:cstheme="minorHAnsi"/>
                <w:sz w:val="24"/>
                <w:szCs w:val="24"/>
              </w:rPr>
              <w:t>Bandich</w:t>
            </w:r>
            <w:proofErr w:type="spellEnd"/>
          </w:p>
        </w:tc>
        <w:tc>
          <w:tcPr>
            <w:tcW w:w="2598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eastAsia="Calibri" w:cstheme="minorHAnsi"/>
                <w:sz w:val="24"/>
                <w:szCs w:val="24"/>
              </w:rPr>
              <w:t>SARI</w:t>
            </w:r>
          </w:p>
        </w:tc>
      </w:tr>
      <w:tr w:rsidR="0072019C" w:rsidRPr="0022792E" w:rsidTr="0072019C">
        <w:tc>
          <w:tcPr>
            <w:tcW w:w="918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eastAsia="Calibri" w:cstheme="minorHAnsi"/>
                <w:sz w:val="24"/>
                <w:szCs w:val="24"/>
              </w:rPr>
              <w:t>6</w:t>
            </w:r>
          </w:p>
        </w:tc>
        <w:tc>
          <w:tcPr>
            <w:tcW w:w="3702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 xml:space="preserve">Franklin </w:t>
            </w:r>
            <w:proofErr w:type="spellStart"/>
            <w:r w:rsidRPr="0022792E">
              <w:rPr>
                <w:rFonts w:cstheme="minorHAnsi"/>
                <w:sz w:val="24"/>
                <w:szCs w:val="24"/>
              </w:rPr>
              <w:t>Avorngo</w:t>
            </w:r>
            <w:proofErr w:type="spellEnd"/>
          </w:p>
        </w:tc>
        <w:tc>
          <w:tcPr>
            <w:tcW w:w="2598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eastAsia="Calibri" w:cstheme="minorHAnsi"/>
                <w:sz w:val="24"/>
                <w:szCs w:val="24"/>
              </w:rPr>
              <w:t>ARI</w:t>
            </w:r>
          </w:p>
        </w:tc>
      </w:tr>
      <w:tr w:rsidR="0072019C" w:rsidRPr="0022792E" w:rsidTr="0072019C">
        <w:tc>
          <w:tcPr>
            <w:tcW w:w="918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eastAsia="Calibri" w:cstheme="minorHAnsi"/>
                <w:sz w:val="24"/>
                <w:szCs w:val="24"/>
              </w:rPr>
              <w:t>7</w:t>
            </w:r>
          </w:p>
        </w:tc>
        <w:tc>
          <w:tcPr>
            <w:tcW w:w="3702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Mary Glover</w:t>
            </w:r>
          </w:p>
        </w:tc>
        <w:tc>
          <w:tcPr>
            <w:tcW w:w="2598" w:type="dxa"/>
          </w:tcPr>
          <w:p w:rsidR="0072019C" w:rsidRPr="0022792E" w:rsidRDefault="0072019C" w:rsidP="0072019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Food Research Institute</w:t>
            </w:r>
          </w:p>
        </w:tc>
      </w:tr>
      <w:tr w:rsidR="0072019C" w:rsidRPr="0022792E" w:rsidTr="0072019C">
        <w:tc>
          <w:tcPr>
            <w:tcW w:w="918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eastAsia="Calibri" w:cstheme="minorHAnsi"/>
                <w:sz w:val="24"/>
                <w:szCs w:val="24"/>
              </w:rPr>
              <w:t>8</w:t>
            </w:r>
          </w:p>
        </w:tc>
        <w:tc>
          <w:tcPr>
            <w:tcW w:w="3702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22792E">
              <w:rPr>
                <w:rFonts w:cstheme="minorHAnsi"/>
                <w:sz w:val="24"/>
                <w:szCs w:val="24"/>
              </w:rPr>
              <w:t>Abdou</w:t>
            </w:r>
            <w:proofErr w:type="spellEnd"/>
            <w:r w:rsidRPr="0022792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22792E">
              <w:rPr>
                <w:rFonts w:cstheme="minorHAnsi"/>
                <w:sz w:val="24"/>
                <w:szCs w:val="24"/>
              </w:rPr>
              <w:t>Tenkuano</w:t>
            </w:r>
            <w:proofErr w:type="spellEnd"/>
          </w:p>
        </w:tc>
        <w:tc>
          <w:tcPr>
            <w:tcW w:w="2598" w:type="dxa"/>
          </w:tcPr>
          <w:p w:rsidR="0072019C" w:rsidRPr="0022792E" w:rsidRDefault="0072019C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AVRDC</w:t>
            </w:r>
          </w:p>
        </w:tc>
      </w:tr>
      <w:tr w:rsidR="009D2198" w:rsidRPr="0022792E" w:rsidTr="0072019C">
        <w:tc>
          <w:tcPr>
            <w:tcW w:w="918" w:type="dxa"/>
          </w:tcPr>
          <w:p w:rsidR="009D2198" w:rsidRPr="0022792E" w:rsidRDefault="009D2198" w:rsidP="000A4A51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2792E">
              <w:rPr>
                <w:rFonts w:eastAsia="Calibri" w:cstheme="minorHAnsi"/>
                <w:sz w:val="24"/>
                <w:szCs w:val="24"/>
              </w:rPr>
              <w:t>9</w:t>
            </w:r>
          </w:p>
        </w:tc>
        <w:tc>
          <w:tcPr>
            <w:tcW w:w="3702" w:type="dxa"/>
          </w:tcPr>
          <w:p w:rsidR="009D2198" w:rsidRPr="0022792E" w:rsidRDefault="009D2198" w:rsidP="000A4A51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 xml:space="preserve">Mellon </w:t>
            </w:r>
            <w:proofErr w:type="spellStart"/>
            <w:r w:rsidRPr="0022792E">
              <w:rPr>
                <w:rFonts w:cstheme="minorHAnsi"/>
                <w:sz w:val="24"/>
                <w:szCs w:val="24"/>
              </w:rPr>
              <w:t>Shaibu</w:t>
            </w:r>
            <w:proofErr w:type="spellEnd"/>
          </w:p>
        </w:tc>
        <w:tc>
          <w:tcPr>
            <w:tcW w:w="2598" w:type="dxa"/>
          </w:tcPr>
          <w:p w:rsidR="009D2198" w:rsidRPr="0022792E" w:rsidRDefault="009D2198" w:rsidP="000A4A51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2792E">
              <w:rPr>
                <w:rFonts w:cstheme="minorHAnsi"/>
                <w:sz w:val="24"/>
                <w:szCs w:val="24"/>
              </w:rPr>
              <w:t>IITA</w:t>
            </w:r>
          </w:p>
        </w:tc>
      </w:tr>
    </w:tbl>
    <w:p w:rsidR="00D2501E" w:rsidRPr="0022792E" w:rsidRDefault="00D2501E" w:rsidP="00D2501E">
      <w:pPr>
        <w:pStyle w:val="NormalWeb"/>
        <w:spacing w:after="0"/>
        <w:jc w:val="both"/>
        <w:rPr>
          <w:rFonts w:asciiTheme="minorHAnsi" w:eastAsia="Calibri" w:hAnsiTheme="minorHAnsi" w:cstheme="minorHAnsi"/>
          <w:b/>
          <w:color w:val="000000"/>
          <w:kern w:val="24"/>
          <w:lang w:val="en-US"/>
        </w:rPr>
      </w:pPr>
    </w:p>
    <w:p w:rsidR="00D2501E" w:rsidRPr="0022792E" w:rsidRDefault="00D2501E" w:rsidP="00D2501E">
      <w:pPr>
        <w:rPr>
          <w:rFonts w:cstheme="minorHAnsi"/>
          <w:sz w:val="24"/>
          <w:szCs w:val="24"/>
        </w:rPr>
      </w:pPr>
    </w:p>
    <w:sectPr w:rsidR="00D2501E" w:rsidRPr="0022792E" w:rsidSect="008803C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EEB" w:rsidRDefault="00845EEB" w:rsidP="0072019C">
      <w:pPr>
        <w:spacing w:after="0" w:line="240" w:lineRule="auto"/>
      </w:pPr>
      <w:r>
        <w:separator/>
      </w:r>
    </w:p>
  </w:endnote>
  <w:endnote w:type="continuationSeparator" w:id="0">
    <w:p w:rsidR="00845EEB" w:rsidRDefault="00845EEB" w:rsidP="0072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056" w:rsidRDefault="006330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056" w:rsidRDefault="006330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056" w:rsidRDefault="006330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EEB" w:rsidRDefault="00845EEB" w:rsidP="0072019C">
      <w:pPr>
        <w:spacing w:after="0" w:line="240" w:lineRule="auto"/>
      </w:pPr>
      <w:r>
        <w:separator/>
      </w:r>
    </w:p>
  </w:footnote>
  <w:footnote w:type="continuationSeparator" w:id="0">
    <w:p w:rsidR="00845EEB" w:rsidRDefault="00845EEB" w:rsidP="0072019C">
      <w:pPr>
        <w:spacing w:after="0" w:line="240" w:lineRule="auto"/>
      </w:pPr>
      <w:r>
        <w:continuationSeparator/>
      </w:r>
    </w:p>
  </w:footnote>
  <w:footnote w:id="1">
    <w:p w:rsidR="0022792E" w:rsidRDefault="0022792E">
      <w:pPr>
        <w:pStyle w:val="FootnoteText"/>
      </w:pPr>
      <w:r>
        <w:rPr>
          <w:rStyle w:val="FootnoteReference"/>
        </w:rPr>
        <w:footnoteRef/>
      </w:r>
      <w:r>
        <w:t xml:space="preserve"> Please refer to Appendi</w:t>
      </w:r>
      <w:r w:rsidR="00F67287">
        <w:t>ces</w:t>
      </w:r>
      <w:r>
        <w:t xml:space="preserve"> </w:t>
      </w:r>
      <w:r w:rsidR="00F67287">
        <w:t>A and B for meeting agenda and list of meeting participants, respectively.</w:t>
      </w:r>
    </w:p>
  </w:footnote>
  <w:footnote w:id="2">
    <w:p w:rsidR="00223A9A" w:rsidRDefault="00223A9A">
      <w:pPr>
        <w:pStyle w:val="FootnoteText"/>
      </w:pPr>
      <w:r>
        <w:rPr>
          <w:rStyle w:val="FootnoteReference"/>
        </w:rPr>
        <w:footnoteRef/>
      </w:r>
      <w:r>
        <w:t xml:space="preserve"> IFPRI is currently updating the survey instrument per feedback received during Accra meeting.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056" w:rsidRDefault="006330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056" w:rsidRDefault="006330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056" w:rsidRDefault="006330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A1A95"/>
    <w:multiLevelType w:val="hybridMultilevel"/>
    <w:tmpl w:val="B9E4E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41CD3"/>
    <w:multiLevelType w:val="hybridMultilevel"/>
    <w:tmpl w:val="FBC09CA6"/>
    <w:lvl w:ilvl="0" w:tplc="04090003">
      <w:start w:val="1"/>
      <w:numFmt w:val="bullet"/>
      <w:lvlText w:val="o"/>
      <w:lvlJc w:val="left"/>
      <w:pPr>
        <w:ind w:left="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>
    <w:nsid w:val="1E247C99"/>
    <w:multiLevelType w:val="hybridMultilevel"/>
    <w:tmpl w:val="7C72C61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C712B0"/>
    <w:multiLevelType w:val="hybridMultilevel"/>
    <w:tmpl w:val="2FB0F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01D5B"/>
    <w:multiLevelType w:val="hybridMultilevel"/>
    <w:tmpl w:val="C204A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3DB12FD"/>
    <w:multiLevelType w:val="hybridMultilevel"/>
    <w:tmpl w:val="62BC1D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511660"/>
    <w:multiLevelType w:val="hybridMultilevel"/>
    <w:tmpl w:val="634E1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DBE446C"/>
    <w:multiLevelType w:val="hybridMultilevel"/>
    <w:tmpl w:val="818673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193EF0"/>
    <w:multiLevelType w:val="hybridMultilevel"/>
    <w:tmpl w:val="B7BAD4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E833C3"/>
    <w:multiLevelType w:val="hybridMultilevel"/>
    <w:tmpl w:val="DA6029A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4622EAC"/>
    <w:multiLevelType w:val="hybridMultilevel"/>
    <w:tmpl w:val="CB0631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8"/>
  </w:num>
  <w:num w:numId="9">
    <w:abstractNumId w:val="1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49B"/>
    <w:rsid w:val="00002DF8"/>
    <w:rsid w:val="000971C8"/>
    <w:rsid w:val="0011388A"/>
    <w:rsid w:val="00125571"/>
    <w:rsid w:val="00186251"/>
    <w:rsid w:val="00186AB5"/>
    <w:rsid w:val="001C15ED"/>
    <w:rsid w:val="001D461F"/>
    <w:rsid w:val="00223A9A"/>
    <w:rsid w:val="0022792E"/>
    <w:rsid w:val="00250D5E"/>
    <w:rsid w:val="00397AAF"/>
    <w:rsid w:val="004D5913"/>
    <w:rsid w:val="004E5D2E"/>
    <w:rsid w:val="005A211D"/>
    <w:rsid w:val="005D5E89"/>
    <w:rsid w:val="005F6EB4"/>
    <w:rsid w:val="006325B1"/>
    <w:rsid w:val="00633056"/>
    <w:rsid w:val="00693442"/>
    <w:rsid w:val="006B340B"/>
    <w:rsid w:val="006C4676"/>
    <w:rsid w:val="0072019C"/>
    <w:rsid w:val="00723BDF"/>
    <w:rsid w:val="008322E3"/>
    <w:rsid w:val="00841129"/>
    <w:rsid w:val="00845EEB"/>
    <w:rsid w:val="008532DF"/>
    <w:rsid w:val="00855FAF"/>
    <w:rsid w:val="008803C1"/>
    <w:rsid w:val="00911A3A"/>
    <w:rsid w:val="00913AC7"/>
    <w:rsid w:val="0096472D"/>
    <w:rsid w:val="009A59CE"/>
    <w:rsid w:val="009D2198"/>
    <w:rsid w:val="009E0DBE"/>
    <w:rsid w:val="00A200E2"/>
    <w:rsid w:val="00A21DD4"/>
    <w:rsid w:val="00AF067F"/>
    <w:rsid w:val="00AF5D1B"/>
    <w:rsid w:val="00B4049B"/>
    <w:rsid w:val="00B81F17"/>
    <w:rsid w:val="00B83562"/>
    <w:rsid w:val="00C23DE4"/>
    <w:rsid w:val="00C30487"/>
    <w:rsid w:val="00C6339B"/>
    <w:rsid w:val="00C72E51"/>
    <w:rsid w:val="00CD0A18"/>
    <w:rsid w:val="00CD696B"/>
    <w:rsid w:val="00D2501E"/>
    <w:rsid w:val="00D45592"/>
    <w:rsid w:val="00D50267"/>
    <w:rsid w:val="00D63B39"/>
    <w:rsid w:val="00D764C4"/>
    <w:rsid w:val="00D77186"/>
    <w:rsid w:val="00D94216"/>
    <w:rsid w:val="00DA016E"/>
    <w:rsid w:val="00E00EE1"/>
    <w:rsid w:val="00E01E23"/>
    <w:rsid w:val="00E24D39"/>
    <w:rsid w:val="00E538A8"/>
    <w:rsid w:val="00E55B7C"/>
    <w:rsid w:val="00E80C1F"/>
    <w:rsid w:val="00EF23EF"/>
    <w:rsid w:val="00EF7767"/>
    <w:rsid w:val="00F24B04"/>
    <w:rsid w:val="00F67287"/>
    <w:rsid w:val="00FB215C"/>
    <w:rsid w:val="00FB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2E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00E2"/>
    <w:pPr>
      <w:spacing w:after="0" w:line="240" w:lineRule="auto"/>
    </w:pPr>
    <w:rPr>
      <w:rFonts w:eastAsiaTheme="minorEastAsia"/>
      <w:lang w:val="en-GB" w:eastAsia="en-GB"/>
    </w:rPr>
  </w:style>
  <w:style w:type="paragraph" w:styleId="NormalWeb">
    <w:name w:val="Normal (Web)"/>
    <w:basedOn w:val="Normal"/>
    <w:uiPriority w:val="99"/>
    <w:unhideWhenUsed/>
    <w:rsid w:val="00A200E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0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01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uiPriority w:val="99"/>
    <w:unhideWhenUsed/>
    <w:rsid w:val="0072019C"/>
    <w:rPr>
      <w:color w:val="0000FF"/>
      <w:u w:val="single"/>
    </w:rPr>
  </w:style>
  <w:style w:type="character" w:customStyle="1" w:styleId="st1">
    <w:name w:val="st1"/>
    <w:basedOn w:val="DefaultParagraphFont"/>
    <w:rsid w:val="0072019C"/>
  </w:style>
  <w:style w:type="paragraph" w:styleId="FootnoteText">
    <w:name w:val="footnote text"/>
    <w:basedOn w:val="Normal"/>
    <w:link w:val="FootnoteTextChar"/>
    <w:uiPriority w:val="99"/>
    <w:semiHidden/>
    <w:unhideWhenUsed/>
    <w:rsid w:val="007201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01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019C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C72E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1C15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330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056"/>
  </w:style>
  <w:style w:type="paragraph" w:styleId="Footer">
    <w:name w:val="footer"/>
    <w:basedOn w:val="Normal"/>
    <w:link w:val="FooterChar"/>
    <w:uiPriority w:val="99"/>
    <w:unhideWhenUsed/>
    <w:rsid w:val="006330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0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2E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00E2"/>
    <w:pPr>
      <w:spacing w:after="0" w:line="240" w:lineRule="auto"/>
    </w:pPr>
    <w:rPr>
      <w:rFonts w:eastAsiaTheme="minorEastAsia"/>
      <w:lang w:val="en-GB" w:eastAsia="en-GB"/>
    </w:rPr>
  </w:style>
  <w:style w:type="paragraph" w:styleId="NormalWeb">
    <w:name w:val="Normal (Web)"/>
    <w:basedOn w:val="Normal"/>
    <w:uiPriority w:val="99"/>
    <w:unhideWhenUsed/>
    <w:rsid w:val="00A200E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0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01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uiPriority w:val="99"/>
    <w:unhideWhenUsed/>
    <w:rsid w:val="0072019C"/>
    <w:rPr>
      <w:color w:val="0000FF"/>
      <w:u w:val="single"/>
    </w:rPr>
  </w:style>
  <w:style w:type="character" w:customStyle="1" w:styleId="st1">
    <w:name w:val="st1"/>
    <w:basedOn w:val="DefaultParagraphFont"/>
    <w:rsid w:val="0072019C"/>
  </w:style>
  <w:style w:type="paragraph" w:styleId="FootnoteText">
    <w:name w:val="footnote text"/>
    <w:basedOn w:val="Normal"/>
    <w:link w:val="FootnoteTextChar"/>
    <w:uiPriority w:val="99"/>
    <w:semiHidden/>
    <w:unhideWhenUsed/>
    <w:rsid w:val="007201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01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019C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C72E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1C15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330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056"/>
  </w:style>
  <w:style w:type="paragraph" w:styleId="Footer">
    <w:name w:val="footer"/>
    <w:basedOn w:val="Normal"/>
    <w:link w:val="FooterChar"/>
    <w:uiPriority w:val="99"/>
    <w:unhideWhenUsed/>
    <w:rsid w:val="006330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9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2CF4B-6457-46BB-B64A-56DFB9E5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8</Pages>
  <Words>1485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Haile, Beliyou (IFPRI)</cp:lastModifiedBy>
  <cp:revision>15</cp:revision>
  <cp:lastPrinted>2013-02-19T16:38:00Z</cp:lastPrinted>
  <dcterms:created xsi:type="dcterms:W3CDTF">2013-02-19T15:32:00Z</dcterms:created>
  <dcterms:modified xsi:type="dcterms:W3CDTF">2013-02-19T19:31:00Z</dcterms:modified>
</cp:coreProperties>
</file>